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3923">
      <w:pPr>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四川省成都市财贸职业高级中学校</w:t>
      </w:r>
    </w:p>
    <w:p w14:paraId="2CEAE2C0">
      <w:pPr>
        <w:jc w:val="center"/>
        <w:rPr>
          <w:rFonts w:hint="eastAsia" w:ascii="宋体" w:hAnsi="宋体" w:eastAsia="宋体" w:cs="宋体"/>
          <w:sz w:val="22"/>
          <w:szCs w:val="22"/>
        </w:rPr>
      </w:pPr>
      <w:r>
        <w:rPr>
          <w:rFonts w:hint="eastAsia" w:ascii="宋体" w:hAnsi="宋体" w:eastAsia="宋体" w:cs="宋体"/>
          <w:b/>
          <w:sz w:val="36"/>
          <w:szCs w:val="36"/>
          <w:lang w:eastAsia="zh-CN"/>
        </w:rPr>
        <w:t>关于</w:t>
      </w:r>
      <w:r>
        <w:rPr>
          <w:rFonts w:hint="eastAsia" w:ascii="宋体" w:hAnsi="宋体" w:eastAsia="宋体" w:cs="宋体"/>
          <w:b/>
          <w:color w:val="auto"/>
          <w:sz w:val="36"/>
          <w:szCs w:val="36"/>
          <w:highlight w:val="none"/>
          <w:lang w:val="en-US" w:eastAsia="zh-CN"/>
        </w:rPr>
        <w:t>2026年世界职业院校技能大赛旅游赛道旅游与接待服务类赛项备赛服务项目</w:t>
      </w:r>
      <w:r>
        <w:rPr>
          <w:rFonts w:hint="eastAsia" w:ascii="宋体" w:hAnsi="宋体" w:eastAsia="宋体" w:cs="宋体"/>
          <w:b/>
          <w:sz w:val="36"/>
          <w:szCs w:val="36"/>
          <w:lang w:val="en-US" w:eastAsia="zh-CN"/>
        </w:rPr>
        <w:t>采购</w:t>
      </w:r>
      <w:r>
        <w:rPr>
          <w:rFonts w:hint="eastAsia" w:ascii="宋体" w:hAnsi="宋体" w:eastAsia="宋体" w:cs="宋体"/>
          <w:b/>
          <w:sz w:val="36"/>
          <w:szCs w:val="36"/>
        </w:rPr>
        <w:t>的</w:t>
      </w:r>
      <w:r>
        <w:rPr>
          <w:rFonts w:hint="eastAsia" w:ascii="宋体" w:hAnsi="宋体" w:eastAsia="宋体" w:cs="宋体"/>
          <w:b/>
          <w:sz w:val="36"/>
          <w:szCs w:val="36"/>
          <w:lang w:eastAsia="zh-CN"/>
        </w:rPr>
        <w:t>市场</w:t>
      </w:r>
      <w:r>
        <w:rPr>
          <w:rFonts w:hint="eastAsia" w:ascii="宋体" w:hAnsi="宋体" w:eastAsia="宋体" w:cs="宋体"/>
          <w:b/>
          <w:sz w:val="36"/>
          <w:szCs w:val="36"/>
        </w:rPr>
        <w:t>询价函</w:t>
      </w:r>
    </w:p>
    <w:p w14:paraId="1838BFD1">
      <w:pPr>
        <w:spacing w:line="240" w:lineRule="auto"/>
        <w:rPr>
          <w:rFonts w:hint="eastAsia" w:ascii="宋体" w:hAnsi="宋体" w:eastAsia="宋体" w:cs="宋体"/>
          <w:b/>
          <w:bCs/>
          <w:sz w:val="28"/>
          <w:szCs w:val="28"/>
          <w:lang w:eastAsia="zh-CN"/>
        </w:rPr>
      </w:pPr>
    </w:p>
    <w:p w14:paraId="5A1DE748">
      <w:pPr>
        <w:spacing w:line="240" w:lineRule="auto"/>
        <w:rPr>
          <w:rFonts w:hint="eastAsia" w:ascii="宋体" w:hAnsi="宋体" w:eastAsia="宋体" w:cs="宋体"/>
          <w:b/>
          <w:bCs/>
          <w:sz w:val="28"/>
          <w:szCs w:val="28"/>
        </w:rPr>
      </w:pPr>
      <w:r>
        <w:rPr>
          <w:rFonts w:hint="eastAsia" w:ascii="宋体" w:hAnsi="宋体" w:eastAsia="宋体" w:cs="宋体"/>
          <w:b/>
          <w:bCs/>
          <w:sz w:val="28"/>
          <w:szCs w:val="28"/>
          <w:lang w:eastAsia="zh-CN"/>
        </w:rPr>
        <w:t>致</w:t>
      </w:r>
      <w:r>
        <w:rPr>
          <w:rFonts w:hint="eastAsia" w:ascii="宋体" w:hAnsi="宋体" w:eastAsia="宋体" w:cs="宋体"/>
          <w:b/>
          <w:bCs/>
          <w:sz w:val="28"/>
          <w:szCs w:val="28"/>
          <w:lang w:val="en-US" w:eastAsia="zh-CN"/>
        </w:rPr>
        <w:t>厂家、</w:t>
      </w:r>
      <w:r>
        <w:rPr>
          <w:rFonts w:hint="eastAsia" w:ascii="宋体" w:hAnsi="宋体" w:eastAsia="宋体" w:cs="宋体"/>
          <w:b/>
          <w:bCs/>
          <w:sz w:val="28"/>
          <w:szCs w:val="28"/>
          <w:lang w:eastAsia="zh-CN"/>
        </w:rPr>
        <w:t>供应商</w:t>
      </w:r>
      <w:r>
        <w:rPr>
          <w:rFonts w:hint="eastAsia" w:ascii="宋体" w:hAnsi="宋体" w:eastAsia="宋体" w:cs="宋体"/>
          <w:b/>
          <w:bCs/>
          <w:sz w:val="28"/>
          <w:szCs w:val="28"/>
        </w:rPr>
        <w:t>：</w:t>
      </w:r>
    </w:p>
    <w:p w14:paraId="62E4235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因</w:t>
      </w:r>
      <w:r>
        <w:rPr>
          <w:rFonts w:hint="eastAsia" w:ascii="宋体" w:hAnsi="宋体" w:eastAsia="宋体" w:cs="宋体"/>
          <w:sz w:val="24"/>
          <w:szCs w:val="24"/>
          <w:lang w:val="en-US" w:eastAsia="zh-CN"/>
        </w:rPr>
        <w:t>我校</w:t>
      </w:r>
      <w:r>
        <w:rPr>
          <w:rFonts w:hint="eastAsia" w:ascii="宋体" w:hAnsi="宋体" w:eastAsia="宋体" w:cs="宋体"/>
          <w:color w:val="auto"/>
          <w:sz w:val="24"/>
          <w:szCs w:val="24"/>
          <w:highlight w:val="none"/>
          <w:u w:val="none"/>
          <w:lang w:val="en-US" w:eastAsia="zh-CN"/>
        </w:rPr>
        <w:t>2026年世界职业院校技能大赛旅游赛道旅游与接待服务类赛项备赛服务</w:t>
      </w:r>
      <w:r>
        <w:rPr>
          <w:rFonts w:hint="eastAsia" w:ascii="宋体" w:hAnsi="宋体" w:eastAsia="宋体" w:cs="宋体"/>
          <w:sz w:val="24"/>
          <w:szCs w:val="24"/>
        </w:rPr>
        <w:t>项目需要，</w:t>
      </w:r>
      <w:r>
        <w:rPr>
          <w:rFonts w:hint="eastAsia" w:ascii="宋体" w:hAnsi="宋体" w:eastAsia="宋体" w:cs="宋体"/>
          <w:sz w:val="24"/>
          <w:szCs w:val="24"/>
          <w:lang w:eastAsia="zh-CN"/>
        </w:rPr>
        <w:t>为充分了解相关</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市场定价，我</w:t>
      </w:r>
      <w:r>
        <w:rPr>
          <w:rFonts w:hint="eastAsia" w:ascii="宋体" w:hAnsi="宋体" w:eastAsia="宋体" w:cs="宋体"/>
          <w:sz w:val="24"/>
          <w:szCs w:val="24"/>
          <w:lang w:val="en-US" w:eastAsia="zh-CN"/>
        </w:rPr>
        <w:t>校</w:t>
      </w:r>
      <w:r>
        <w:rPr>
          <w:rFonts w:hint="eastAsia" w:ascii="宋体" w:hAnsi="宋体" w:eastAsia="宋体" w:cs="宋体"/>
          <w:sz w:val="24"/>
          <w:szCs w:val="24"/>
        </w:rPr>
        <w:t>现向各</w:t>
      </w:r>
      <w:r>
        <w:rPr>
          <w:rFonts w:hint="eastAsia" w:ascii="宋体" w:hAnsi="宋体" w:eastAsia="宋体" w:cs="宋体"/>
          <w:sz w:val="24"/>
          <w:szCs w:val="24"/>
          <w:lang w:eastAsia="zh-CN"/>
        </w:rPr>
        <w:t>供应商</w:t>
      </w:r>
      <w:r>
        <w:rPr>
          <w:rFonts w:hint="eastAsia" w:ascii="宋体" w:hAnsi="宋体" w:eastAsia="宋体" w:cs="宋体"/>
          <w:sz w:val="24"/>
          <w:szCs w:val="24"/>
        </w:rPr>
        <w:t>进行市场</w:t>
      </w:r>
      <w:r>
        <w:rPr>
          <w:rFonts w:hint="eastAsia" w:ascii="宋体" w:hAnsi="宋体" w:eastAsia="宋体" w:cs="宋体"/>
          <w:sz w:val="24"/>
          <w:szCs w:val="24"/>
          <w:lang w:eastAsia="zh-CN"/>
        </w:rPr>
        <w:t>询价</w:t>
      </w:r>
      <w:r>
        <w:rPr>
          <w:rFonts w:hint="eastAsia" w:ascii="宋体" w:hAnsi="宋体" w:eastAsia="宋体" w:cs="宋体"/>
          <w:sz w:val="24"/>
          <w:szCs w:val="24"/>
        </w:rPr>
        <w:t>，现欢迎各</w:t>
      </w:r>
      <w:r>
        <w:rPr>
          <w:rFonts w:hint="eastAsia" w:ascii="宋体" w:hAnsi="宋体" w:eastAsia="宋体" w:cs="宋体"/>
          <w:sz w:val="24"/>
          <w:szCs w:val="24"/>
          <w:lang w:eastAsia="zh-CN"/>
        </w:rPr>
        <w:t>潜在意向供应商前来</w:t>
      </w:r>
      <w:r>
        <w:rPr>
          <w:rFonts w:hint="eastAsia" w:ascii="宋体" w:hAnsi="宋体" w:eastAsia="宋体" w:cs="宋体"/>
          <w:sz w:val="24"/>
          <w:szCs w:val="24"/>
        </w:rPr>
        <w:t>提交</w:t>
      </w:r>
      <w:r>
        <w:rPr>
          <w:rFonts w:hint="eastAsia" w:ascii="宋体" w:hAnsi="宋体" w:eastAsia="宋体" w:cs="宋体"/>
          <w:sz w:val="24"/>
          <w:szCs w:val="24"/>
          <w:lang w:eastAsia="zh-CN"/>
        </w:rPr>
        <w:t>密封的报价资料</w:t>
      </w:r>
      <w:r>
        <w:rPr>
          <w:rFonts w:hint="eastAsia" w:ascii="宋体" w:hAnsi="宋体" w:eastAsia="宋体" w:cs="宋体"/>
          <w:sz w:val="24"/>
          <w:szCs w:val="24"/>
        </w:rPr>
        <w:t>。</w:t>
      </w:r>
      <w:r>
        <w:rPr>
          <w:rFonts w:hint="eastAsia" w:ascii="宋体" w:hAnsi="宋体" w:eastAsia="宋体" w:cs="宋体"/>
          <w:b/>
          <w:bCs/>
          <w:sz w:val="24"/>
          <w:szCs w:val="24"/>
          <w:lang w:eastAsia="zh-CN"/>
        </w:rPr>
        <w:t>该报价资料仅作为采购人采购时最高限价参考定价使用</w:t>
      </w:r>
      <w:r>
        <w:rPr>
          <w:rFonts w:hint="eastAsia" w:ascii="宋体" w:hAnsi="宋体" w:eastAsia="宋体" w:cs="宋体"/>
          <w:sz w:val="24"/>
          <w:szCs w:val="24"/>
          <w:lang w:eastAsia="zh-CN"/>
        </w:rPr>
        <w:t>。</w:t>
      </w:r>
    </w:p>
    <w:p w14:paraId="705B34F2">
      <w:pPr>
        <w:numPr>
          <w:ilvl w:val="0"/>
          <w:numId w:val="0"/>
        </w:numPr>
        <w:spacing w:line="24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w:t>
      </w:r>
      <w:r>
        <w:rPr>
          <w:rFonts w:hint="eastAsia" w:ascii="宋体" w:hAnsi="宋体" w:eastAsia="宋体" w:cs="宋体"/>
          <w:color w:val="auto"/>
          <w:sz w:val="24"/>
          <w:szCs w:val="24"/>
          <w:highlight w:val="none"/>
          <w:shd w:val="clear"/>
          <w:lang w:val="en-US" w:eastAsia="zh-CN" w:bidi="ar-SA"/>
        </w:rPr>
        <w:t>项目需求</w:t>
      </w:r>
      <w:r>
        <w:rPr>
          <w:rFonts w:hint="eastAsia" w:ascii="宋体" w:hAnsi="宋体" w:eastAsia="宋体" w:cs="宋体"/>
          <w:sz w:val="24"/>
          <w:szCs w:val="24"/>
          <w:lang w:val="en-US" w:eastAsia="zh-CN" w:bidi="ar-SA"/>
        </w:rPr>
        <w:t>：详见附件1</w:t>
      </w:r>
    </w:p>
    <w:p w14:paraId="2ECD0FD7">
      <w:pPr>
        <w:numPr>
          <w:ilvl w:val="0"/>
          <w:numId w:val="0"/>
        </w:numPr>
        <w:spacing w:line="240" w:lineRule="auto"/>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清单报价表</w:t>
      </w:r>
      <w:r>
        <w:rPr>
          <w:rFonts w:hint="eastAsia" w:ascii="宋体" w:hAnsi="宋体" w:eastAsia="宋体" w:cs="宋体"/>
          <w:sz w:val="24"/>
          <w:szCs w:val="24"/>
          <w:lang w:eastAsia="zh-CN"/>
        </w:rPr>
        <w:t>：详见附件</w:t>
      </w:r>
      <w:r>
        <w:rPr>
          <w:rFonts w:hint="eastAsia" w:ascii="宋体" w:hAnsi="宋体" w:eastAsia="宋体" w:cs="宋体"/>
          <w:sz w:val="24"/>
          <w:szCs w:val="24"/>
          <w:lang w:val="en-US" w:eastAsia="zh-CN"/>
        </w:rPr>
        <w:t>3</w:t>
      </w:r>
    </w:p>
    <w:p w14:paraId="32395D87">
      <w:pPr>
        <w:numPr>
          <w:ilvl w:val="0"/>
          <w:numId w:val="0"/>
        </w:num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、报价须知</w:t>
      </w:r>
    </w:p>
    <w:p w14:paraId="51FC304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1.报价资料的组成应按</w:t>
      </w:r>
      <w:r>
        <w:rPr>
          <w:rFonts w:hint="eastAsia" w:ascii="宋体" w:hAnsi="宋体" w:eastAsia="宋体" w:cs="宋体"/>
          <w:sz w:val="24"/>
          <w:szCs w:val="24"/>
          <w:lang w:val="en-US" w:eastAsia="zh-CN"/>
        </w:rPr>
        <w:t>我校</w:t>
      </w:r>
      <w:r>
        <w:rPr>
          <w:rFonts w:hint="eastAsia" w:ascii="宋体" w:hAnsi="宋体" w:eastAsia="宋体" w:cs="宋体"/>
          <w:sz w:val="24"/>
          <w:szCs w:val="24"/>
          <w:lang w:eastAsia="zh-CN"/>
        </w:rPr>
        <w:t>提供清单内容进行报价并加盖单位公章，报价应包含服务费、运输费、人工费、增值税费、培训费、质保、售后服务等与项目有关的一切费用；</w:t>
      </w:r>
    </w:p>
    <w:p w14:paraId="4CB2BD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.报价资料须提交以下：详见报价函（附件</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、清单报价表（附件</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、营业执照复印件，上述材料均需加盖报价单位公章（纸质材料2份，电子版1份）；</w:t>
      </w:r>
    </w:p>
    <w:p w14:paraId="66B3F0C2">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3.报价资料必须密封。</w:t>
      </w:r>
    </w:p>
    <w:p w14:paraId="559226D3">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、报价书提供时间及方式：</w:t>
      </w:r>
    </w:p>
    <w:p w14:paraId="13536677">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报价资料提交截止时间：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17：00前</w:t>
      </w:r>
    </w:p>
    <w:p w14:paraId="7AE4000A">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报价资料递交方式（可通过</w:t>
      </w:r>
      <w:r>
        <w:rPr>
          <w:rFonts w:hint="eastAsia" w:ascii="宋体" w:hAnsi="宋体" w:eastAsia="宋体" w:cs="宋体"/>
          <w:b/>
          <w:bCs/>
          <w:sz w:val="24"/>
          <w:szCs w:val="24"/>
          <w:lang w:eastAsia="zh-CN"/>
        </w:rPr>
        <w:t>邮寄</w:t>
      </w:r>
      <w:r>
        <w:rPr>
          <w:rFonts w:hint="eastAsia" w:ascii="宋体" w:hAnsi="宋体" w:eastAsia="宋体" w:cs="宋体"/>
          <w:sz w:val="24"/>
          <w:szCs w:val="24"/>
          <w:lang w:eastAsia="zh-CN"/>
        </w:rPr>
        <w:t>或</w:t>
      </w:r>
      <w:r>
        <w:rPr>
          <w:rFonts w:hint="eastAsia" w:ascii="宋体" w:hAnsi="宋体" w:eastAsia="宋体" w:cs="宋体"/>
          <w:b/>
          <w:bCs/>
          <w:sz w:val="24"/>
          <w:szCs w:val="24"/>
          <w:lang w:eastAsia="zh-CN"/>
        </w:rPr>
        <w:t>现场</w:t>
      </w:r>
      <w:r>
        <w:rPr>
          <w:rFonts w:hint="eastAsia" w:ascii="宋体" w:hAnsi="宋体" w:eastAsia="宋体" w:cs="宋体"/>
          <w:b w:val="0"/>
          <w:bCs w:val="0"/>
          <w:sz w:val="24"/>
          <w:szCs w:val="24"/>
          <w:lang w:eastAsia="zh-CN"/>
        </w:rPr>
        <w:t>递交</w:t>
      </w:r>
      <w:r>
        <w:rPr>
          <w:rFonts w:hint="eastAsia" w:ascii="宋体" w:hAnsi="宋体" w:eastAsia="宋体" w:cs="宋体"/>
          <w:sz w:val="24"/>
          <w:szCs w:val="24"/>
          <w:lang w:eastAsia="zh-CN"/>
        </w:rPr>
        <w:t>）</w:t>
      </w:r>
    </w:p>
    <w:p w14:paraId="5B35D301">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递交地址：</w:t>
      </w:r>
      <w:r>
        <w:rPr>
          <w:rFonts w:hint="eastAsia" w:ascii="宋体" w:hAnsi="宋体" w:eastAsia="宋体" w:cs="宋体"/>
          <w:sz w:val="24"/>
          <w:szCs w:val="24"/>
          <w:lang w:val="en-US" w:eastAsia="zh-CN"/>
        </w:rPr>
        <w:t>成都市金牛区西安路枣子巷26号</w:t>
      </w:r>
    </w:p>
    <w:p w14:paraId="3B6E2731">
      <w:pPr>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联系人：</w:t>
      </w:r>
      <w:r>
        <w:rPr>
          <w:rFonts w:hint="eastAsia" w:ascii="宋体" w:hAnsi="宋体" w:eastAsia="宋体" w:cs="宋体"/>
          <w:color w:val="auto"/>
          <w:sz w:val="24"/>
          <w:szCs w:val="24"/>
          <w:highlight w:val="none"/>
          <w:lang w:val="en-US" w:eastAsia="zh-CN"/>
        </w:rPr>
        <w:t>周老师</w:t>
      </w:r>
    </w:p>
    <w:p w14:paraId="7209900E">
      <w:pPr>
        <w:spacing w:line="240" w:lineRule="auto"/>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联系方法：</w:t>
      </w:r>
      <w:r>
        <w:rPr>
          <w:rFonts w:hint="eastAsia" w:ascii="宋体" w:hAnsi="宋体" w:eastAsia="宋体" w:cs="宋体"/>
          <w:color w:val="auto"/>
          <w:sz w:val="24"/>
          <w:szCs w:val="24"/>
          <w:highlight w:val="none"/>
          <w:lang w:val="en-US" w:eastAsia="zh-CN"/>
        </w:rPr>
        <w:t>13808085057</w:t>
      </w:r>
    </w:p>
    <w:p w14:paraId="5C415DE7">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firstLine="480" w:firstLineChars="200"/>
        <w:jc w:val="right"/>
        <w:textAlignment w:val="auto"/>
        <w:rPr>
          <w:rFonts w:hint="eastAsia" w:ascii="宋体" w:hAnsi="宋体" w:eastAsia="宋体" w:cs="宋体"/>
          <w:sz w:val="24"/>
          <w:szCs w:val="24"/>
          <w:lang w:eastAsia="zh-CN"/>
        </w:rPr>
      </w:pPr>
    </w:p>
    <w:p w14:paraId="5F1D648D">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cs="宋体"/>
          <w:sz w:val="24"/>
          <w:szCs w:val="24"/>
          <w:lang w:val="en-US" w:eastAsia="zh-CN"/>
        </w:rPr>
      </w:pPr>
      <w:r>
        <w:rPr>
          <w:rFonts w:hint="eastAsia" w:cs="宋体"/>
          <w:sz w:val="24"/>
          <w:szCs w:val="24"/>
          <w:lang w:val="en-US" w:eastAsia="zh-CN"/>
        </w:rPr>
        <w:t>四川省成都市财贸职业高级中学校</w:t>
      </w:r>
    </w:p>
    <w:p w14:paraId="016E9296">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日</w:t>
      </w:r>
    </w:p>
    <w:p w14:paraId="4A1EBA52">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EC429B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kern w:val="2"/>
          <w:sz w:val="28"/>
          <w:szCs w:val="28"/>
          <w:lang w:val="en-US" w:eastAsia="zh-CN"/>
        </w:rPr>
      </w:pPr>
      <w:r>
        <w:rPr>
          <w:rFonts w:hint="eastAsia" w:ascii="宋体" w:hAnsi="宋体" w:eastAsia="宋体" w:cs="宋体"/>
          <w:kern w:val="2"/>
          <w:sz w:val="28"/>
          <w:szCs w:val="28"/>
        </w:rPr>
        <w:t>附件</w:t>
      </w:r>
      <w:r>
        <w:rPr>
          <w:rFonts w:hint="eastAsia" w:ascii="宋体" w:hAnsi="宋体" w:eastAsia="宋体" w:cs="宋体"/>
          <w:kern w:val="2"/>
          <w:sz w:val="28"/>
          <w:szCs w:val="28"/>
          <w:lang w:val="en-US" w:eastAsia="zh-CN"/>
        </w:rPr>
        <w:t>1</w:t>
      </w:r>
      <w:r>
        <w:rPr>
          <w:rFonts w:hint="eastAsia" w:ascii="宋体" w:hAnsi="宋体" w:eastAsia="宋体" w:cs="宋体"/>
          <w:kern w:val="2"/>
          <w:sz w:val="28"/>
          <w:szCs w:val="28"/>
        </w:rPr>
        <w:t>：</w:t>
      </w:r>
      <w:r>
        <w:rPr>
          <w:rFonts w:hint="eastAsia" w:ascii="宋体" w:hAnsi="宋体" w:eastAsia="宋体" w:cs="宋体"/>
          <w:color w:val="auto"/>
          <w:kern w:val="2"/>
          <w:sz w:val="28"/>
          <w:szCs w:val="28"/>
          <w:highlight w:val="none"/>
          <w:lang w:val="en-US" w:eastAsia="zh-CN"/>
        </w:rPr>
        <w:t>项目需求</w:t>
      </w:r>
    </w:p>
    <w:tbl>
      <w:tblPr>
        <w:tblStyle w:val="9"/>
        <w:tblW w:w="8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5"/>
        <w:gridCol w:w="3088"/>
        <w:gridCol w:w="3967"/>
      </w:tblGrid>
      <w:tr w14:paraId="159C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1226"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14:paraId="637F9C7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309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14:paraId="67FCCE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w:t>
            </w:r>
          </w:p>
        </w:tc>
        <w:tc>
          <w:tcPr>
            <w:tcW w:w="397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14:paraId="6C5106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说明</w:t>
            </w:r>
          </w:p>
        </w:tc>
      </w:tr>
      <w:tr w14:paraId="071F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26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定制包1：智能场景可视化创意场景内容设计定制</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1E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人工智能体定制服务互动视频</w:t>
            </w:r>
          </w:p>
        </w:tc>
        <w:tc>
          <w:tcPr>
            <w:tcW w:w="3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E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时长1-2分钟，内容包括：客户需求画像分析、定制化旅游接待流程设计、个性化需求满足等</w:t>
            </w:r>
          </w:p>
        </w:tc>
      </w:tr>
      <w:tr w14:paraId="275B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38DFC">
            <w:pPr>
              <w:jc w:val="center"/>
              <w:rPr>
                <w:rFonts w:hint="eastAsia" w:ascii="宋体" w:hAnsi="宋体" w:eastAsia="宋体" w:cs="宋体"/>
                <w:i w:val="0"/>
                <w:iCs w:val="0"/>
                <w:color w:val="000000"/>
                <w:sz w:val="24"/>
                <w:szCs w:val="24"/>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CD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三星堆文物讲解可视化视频</w:t>
            </w:r>
          </w:p>
        </w:tc>
        <w:tc>
          <w:tcPr>
            <w:tcW w:w="3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6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时长1分钟，根据讲解词展示青铜大立人像全貌和纹饰、姿态等细节。</w:t>
            </w:r>
          </w:p>
        </w:tc>
      </w:tr>
      <w:tr w14:paraId="28F1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A1D79">
            <w:pPr>
              <w:jc w:val="center"/>
              <w:rPr>
                <w:rFonts w:hint="eastAsia" w:ascii="宋体" w:hAnsi="宋体" w:eastAsia="宋体" w:cs="宋体"/>
                <w:i w:val="0"/>
                <w:iCs w:val="0"/>
                <w:color w:val="000000"/>
                <w:sz w:val="24"/>
                <w:szCs w:val="24"/>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5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特色餐饮展示视频</w:t>
            </w:r>
          </w:p>
        </w:tc>
        <w:tc>
          <w:tcPr>
            <w:tcW w:w="3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时长30秒，展示川西坝子火锅菜品特色</w:t>
            </w:r>
          </w:p>
        </w:tc>
      </w:tr>
      <w:tr w14:paraId="4BD5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6C3E">
            <w:pPr>
              <w:jc w:val="center"/>
              <w:rPr>
                <w:rFonts w:hint="eastAsia" w:ascii="宋体" w:hAnsi="宋体" w:eastAsia="宋体" w:cs="宋体"/>
                <w:i w:val="0"/>
                <w:iCs w:val="0"/>
                <w:color w:val="000000"/>
                <w:sz w:val="24"/>
                <w:szCs w:val="24"/>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3B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夜游金沙AR互动视频</w:t>
            </w:r>
          </w:p>
        </w:tc>
        <w:tc>
          <w:tcPr>
            <w:tcW w:w="3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2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时长30秒，展示金沙数字秘境、太阳神鸟活化、金沙小金人换装秀互动等</w:t>
            </w:r>
          </w:p>
        </w:tc>
      </w:tr>
      <w:tr w14:paraId="6477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8AF9">
            <w:pPr>
              <w:jc w:val="center"/>
              <w:rPr>
                <w:rFonts w:hint="eastAsia" w:ascii="宋体" w:hAnsi="宋体" w:eastAsia="宋体" w:cs="宋体"/>
                <w:i w:val="0"/>
                <w:iCs w:val="0"/>
                <w:color w:val="000000"/>
                <w:sz w:val="24"/>
                <w:szCs w:val="24"/>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3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蜀文化直播间互动视频</w:t>
            </w:r>
          </w:p>
        </w:tc>
        <w:tc>
          <w:tcPr>
            <w:tcW w:w="3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7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时长30秒，内容展示为国内外电商直播互动</w:t>
            </w:r>
          </w:p>
        </w:tc>
      </w:tr>
      <w:tr w14:paraId="6EC1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9AEBF">
            <w:pPr>
              <w:jc w:val="center"/>
              <w:rPr>
                <w:rFonts w:hint="eastAsia" w:ascii="宋体" w:hAnsi="宋体" w:eastAsia="宋体" w:cs="宋体"/>
                <w:i w:val="0"/>
                <w:iCs w:val="0"/>
                <w:color w:val="000000"/>
                <w:sz w:val="24"/>
                <w:szCs w:val="24"/>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E7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行程精彩瞬间回顾视频</w:t>
            </w:r>
          </w:p>
        </w:tc>
        <w:tc>
          <w:tcPr>
            <w:tcW w:w="3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A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时长10秒，内容为行程精彩瞬间场景展示</w:t>
            </w:r>
          </w:p>
        </w:tc>
      </w:tr>
      <w:tr w14:paraId="36D8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79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定制包2：服装物料设计定制</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436F">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服饰设计定制</w:t>
            </w:r>
          </w:p>
        </w:tc>
        <w:tc>
          <w:tcPr>
            <w:tcW w:w="3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C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4名参赛选手服饰全套比赛服装（含印花、刺绣等）、配饰、鞋袜</w:t>
            </w:r>
          </w:p>
        </w:tc>
      </w:tr>
      <w:tr w14:paraId="7923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4EF9">
            <w:pPr>
              <w:jc w:val="center"/>
              <w:rPr>
                <w:rFonts w:hint="eastAsia" w:ascii="宋体" w:hAnsi="宋体" w:eastAsia="宋体" w:cs="宋体"/>
                <w:i w:val="0"/>
                <w:iCs w:val="0"/>
                <w:color w:val="000000"/>
                <w:sz w:val="24"/>
                <w:szCs w:val="24"/>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48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妆造设计</w:t>
            </w:r>
          </w:p>
        </w:tc>
        <w:tc>
          <w:tcPr>
            <w:tcW w:w="3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7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4名参赛选手根据服装预先设计发型、化妆、造型</w:t>
            </w:r>
          </w:p>
        </w:tc>
      </w:tr>
      <w:tr w14:paraId="0955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ABB9">
            <w:pPr>
              <w:jc w:val="center"/>
              <w:rPr>
                <w:rFonts w:hint="eastAsia" w:ascii="宋体" w:hAnsi="宋体" w:eastAsia="宋体" w:cs="宋体"/>
                <w:i w:val="0"/>
                <w:iCs w:val="0"/>
                <w:color w:val="000000"/>
                <w:sz w:val="24"/>
                <w:szCs w:val="24"/>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0C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场景定制物料</w:t>
            </w:r>
          </w:p>
        </w:tc>
        <w:tc>
          <w:tcPr>
            <w:tcW w:w="3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4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可切换场景屏风、互动文物产品、夜游金沙夜市产品、电商直播销售产品</w:t>
            </w:r>
          </w:p>
        </w:tc>
      </w:tr>
    </w:tbl>
    <w:p w14:paraId="1C6B69C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kern w:val="2"/>
          <w:sz w:val="28"/>
          <w:szCs w:val="28"/>
          <w:lang w:val="en-US" w:eastAsia="zh-CN"/>
        </w:rPr>
      </w:pPr>
    </w:p>
    <w:p w14:paraId="3086DCB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kern w:val="2"/>
          <w:sz w:val="28"/>
          <w:szCs w:val="28"/>
          <w:lang w:val="en-US" w:eastAsia="zh-CN"/>
        </w:rPr>
      </w:pPr>
    </w:p>
    <w:p w14:paraId="19FAB37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kern w:val="2"/>
          <w:sz w:val="28"/>
          <w:szCs w:val="28"/>
          <w:lang w:val="en-US" w:eastAsia="zh-CN"/>
        </w:rPr>
      </w:pPr>
    </w:p>
    <w:p w14:paraId="11173635">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firstLine="480" w:firstLineChars="200"/>
        <w:jc w:val="right"/>
        <w:textAlignment w:val="auto"/>
        <w:rPr>
          <w:rFonts w:hint="eastAsia" w:ascii="宋体" w:hAnsi="宋体" w:eastAsia="宋体" w:cs="宋体"/>
          <w:sz w:val="24"/>
          <w:szCs w:val="24"/>
          <w:lang w:eastAsia="zh-CN"/>
        </w:rPr>
      </w:pPr>
    </w:p>
    <w:p w14:paraId="25756726">
      <w:pPr>
        <w:rPr>
          <w:rFonts w:hint="eastAsia" w:ascii="宋体" w:hAnsi="宋体" w:eastAsia="宋体" w:cs="宋体"/>
          <w:kern w:val="2"/>
          <w:sz w:val="28"/>
          <w:szCs w:val="28"/>
        </w:rPr>
      </w:pPr>
      <w:r>
        <w:rPr>
          <w:rFonts w:hint="eastAsia" w:ascii="宋体" w:hAnsi="宋体" w:eastAsia="宋体" w:cs="宋体"/>
          <w:kern w:val="2"/>
          <w:sz w:val="28"/>
          <w:szCs w:val="28"/>
        </w:rPr>
        <w:br w:type="page"/>
      </w:r>
    </w:p>
    <w:p w14:paraId="0FA2D7C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8"/>
          <w:szCs w:val="28"/>
        </w:rPr>
      </w:pPr>
      <w:r>
        <w:rPr>
          <w:rFonts w:hint="eastAsia" w:ascii="宋体" w:hAnsi="宋体" w:eastAsia="宋体" w:cs="宋体"/>
          <w:kern w:val="2"/>
          <w:sz w:val="28"/>
          <w:szCs w:val="28"/>
        </w:rPr>
        <w:t>附件</w:t>
      </w: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w:t>
      </w:r>
    </w:p>
    <w:p w14:paraId="1F31702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44"/>
          <w:szCs w:val="44"/>
        </w:rPr>
      </w:pPr>
      <w:r>
        <w:rPr>
          <w:rFonts w:hint="eastAsia" w:ascii="宋体" w:hAnsi="宋体" w:eastAsia="宋体" w:cs="宋体"/>
          <w:b/>
          <w:kern w:val="2"/>
          <w:sz w:val="44"/>
          <w:szCs w:val="44"/>
        </w:rPr>
        <w:t>报价函</w:t>
      </w:r>
    </w:p>
    <w:p w14:paraId="664DF37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rPr>
        <w:t>（以下简称“我方”）已全面阅读和研究了</w:t>
      </w:r>
      <w:r>
        <w:rPr>
          <w:rFonts w:hint="eastAsia" w:ascii="宋体" w:hAnsi="宋体" w:eastAsia="宋体" w:cs="宋体"/>
          <w:color w:val="auto"/>
          <w:kern w:val="2"/>
          <w:sz w:val="28"/>
          <w:szCs w:val="28"/>
          <w:highlight w:val="none"/>
          <w:u w:val="none"/>
          <w:lang w:eastAsia="zh-CN"/>
        </w:rPr>
        <w:t>2026年世界职业院校技能大赛旅游赛道旅游与接待服务类赛项备赛服务</w:t>
      </w:r>
      <w:r>
        <w:rPr>
          <w:rFonts w:hint="eastAsia" w:ascii="宋体" w:hAnsi="宋体" w:eastAsia="宋体" w:cs="宋体"/>
          <w:color w:val="auto"/>
          <w:kern w:val="2"/>
          <w:sz w:val="28"/>
          <w:szCs w:val="28"/>
          <w:highlight w:val="none"/>
          <w:u w:val="none"/>
          <w:lang w:val="en-US" w:eastAsia="zh-CN"/>
        </w:rPr>
        <w:t>采购</w:t>
      </w:r>
      <w:r>
        <w:rPr>
          <w:rFonts w:hint="eastAsia" w:ascii="宋体" w:hAnsi="宋体" w:eastAsia="宋体" w:cs="宋体"/>
          <w:kern w:val="2"/>
          <w:sz w:val="28"/>
          <w:szCs w:val="28"/>
        </w:rPr>
        <w:t>项目</w:t>
      </w:r>
      <w:r>
        <w:rPr>
          <w:rFonts w:hint="eastAsia" w:ascii="宋体" w:hAnsi="宋体" w:eastAsia="宋体" w:cs="宋体"/>
          <w:color w:val="000000" w:themeColor="text1"/>
          <w:kern w:val="2"/>
          <w:sz w:val="28"/>
          <w:szCs w:val="28"/>
          <w14:textFill>
            <w14:solidFill>
              <w14:schemeClr w14:val="tx1"/>
            </w14:solidFill>
          </w14:textFill>
        </w:rPr>
        <w:t>的</w:t>
      </w:r>
      <w:r>
        <w:rPr>
          <w:rFonts w:hint="eastAsia" w:ascii="宋体" w:hAnsi="宋体" w:eastAsia="宋体" w:cs="宋体"/>
          <w:kern w:val="2"/>
          <w:sz w:val="28"/>
          <w:szCs w:val="28"/>
          <w:lang w:eastAsia="zh-CN"/>
        </w:rPr>
        <w:t>市场询价</w:t>
      </w:r>
      <w:r>
        <w:rPr>
          <w:rFonts w:hint="eastAsia" w:ascii="宋体" w:hAnsi="宋体" w:eastAsia="宋体" w:cs="宋体"/>
          <w:kern w:val="2"/>
          <w:sz w:val="28"/>
          <w:szCs w:val="28"/>
        </w:rPr>
        <w:t>函，现经我方认真分析研究，</w:t>
      </w:r>
      <w:r>
        <w:rPr>
          <w:rFonts w:hint="eastAsia" w:ascii="宋体" w:hAnsi="宋体" w:eastAsia="宋体" w:cs="宋体"/>
          <w:kern w:val="2"/>
          <w:sz w:val="28"/>
          <w:szCs w:val="28"/>
          <w:lang w:eastAsia="zh-CN"/>
        </w:rPr>
        <w:t>我方</w:t>
      </w:r>
      <w:r>
        <w:rPr>
          <w:rFonts w:hint="eastAsia" w:ascii="宋体" w:hAnsi="宋体" w:eastAsia="宋体" w:cs="宋体"/>
          <w:kern w:val="2"/>
          <w:sz w:val="28"/>
          <w:szCs w:val="28"/>
        </w:rPr>
        <w:t>同意</w:t>
      </w:r>
      <w:r>
        <w:rPr>
          <w:rFonts w:hint="eastAsia" w:ascii="宋体" w:hAnsi="宋体" w:eastAsia="宋体" w:cs="宋体"/>
          <w:kern w:val="2"/>
          <w:sz w:val="28"/>
          <w:szCs w:val="28"/>
          <w:lang w:eastAsia="zh-CN"/>
        </w:rPr>
        <w:t>提供相关</w:t>
      </w:r>
      <w:r>
        <w:rPr>
          <w:rFonts w:hint="eastAsia" w:ascii="宋体" w:hAnsi="宋体" w:eastAsia="宋体" w:cs="宋体"/>
          <w:kern w:val="2"/>
          <w:sz w:val="28"/>
          <w:szCs w:val="28"/>
          <w:lang w:val="en-US" w:eastAsia="zh-CN"/>
        </w:rPr>
        <w:t>服务</w:t>
      </w:r>
      <w:r>
        <w:rPr>
          <w:rFonts w:hint="eastAsia" w:ascii="宋体" w:hAnsi="宋体" w:eastAsia="宋体" w:cs="宋体"/>
          <w:kern w:val="2"/>
          <w:sz w:val="28"/>
          <w:szCs w:val="28"/>
          <w:lang w:eastAsia="zh-CN"/>
        </w:rPr>
        <w:t>报价</w:t>
      </w:r>
      <w:r>
        <w:rPr>
          <w:rFonts w:hint="eastAsia" w:ascii="宋体" w:hAnsi="宋体" w:eastAsia="宋体" w:cs="宋体"/>
          <w:kern w:val="2"/>
          <w:sz w:val="28"/>
          <w:szCs w:val="28"/>
        </w:rPr>
        <w:t>，以</w:t>
      </w:r>
      <w:r>
        <w:rPr>
          <w:rFonts w:hint="eastAsia" w:ascii="宋体" w:hAnsi="宋体" w:eastAsia="宋体" w:cs="宋体"/>
          <w:kern w:val="2"/>
          <w:sz w:val="28"/>
          <w:szCs w:val="28"/>
          <w:lang w:eastAsia="zh-CN"/>
        </w:rPr>
        <w:t>询价函</w:t>
      </w:r>
      <w:r>
        <w:rPr>
          <w:rFonts w:hint="eastAsia" w:ascii="宋体" w:hAnsi="宋体" w:eastAsia="宋体" w:cs="宋体"/>
          <w:kern w:val="2"/>
          <w:sz w:val="28"/>
          <w:szCs w:val="28"/>
        </w:rPr>
        <w:t>要求全部内容进行报价</w:t>
      </w:r>
      <w:r>
        <w:rPr>
          <w:rFonts w:hint="eastAsia" w:ascii="宋体" w:hAnsi="宋体" w:eastAsia="宋体" w:cs="宋体"/>
          <w:kern w:val="2"/>
          <w:sz w:val="28"/>
          <w:szCs w:val="28"/>
          <w:lang w:eastAsia="zh-CN"/>
        </w:rPr>
        <w:t>，并保证相关报价的真实性</w:t>
      </w:r>
      <w:r>
        <w:rPr>
          <w:rFonts w:hint="eastAsia" w:ascii="宋体" w:hAnsi="宋体" w:eastAsia="宋体" w:cs="宋体"/>
          <w:kern w:val="2"/>
          <w:sz w:val="28"/>
          <w:szCs w:val="28"/>
        </w:rPr>
        <w:t>。我</w:t>
      </w:r>
      <w:r>
        <w:rPr>
          <w:rFonts w:hint="eastAsia" w:ascii="宋体" w:hAnsi="宋体" w:eastAsia="宋体" w:cs="宋体"/>
          <w:kern w:val="2"/>
          <w:sz w:val="28"/>
          <w:szCs w:val="28"/>
          <w:lang w:eastAsia="zh-CN"/>
        </w:rPr>
        <w:t>单位的</w:t>
      </w:r>
      <w:r>
        <w:rPr>
          <w:rFonts w:hint="eastAsia" w:ascii="宋体" w:hAnsi="宋体" w:eastAsia="宋体" w:cs="宋体"/>
          <w:kern w:val="2"/>
          <w:sz w:val="28"/>
          <w:szCs w:val="28"/>
        </w:rPr>
        <w:t>报价含</w:t>
      </w:r>
      <w:r>
        <w:rPr>
          <w:rFonts w:hint="eastAsia" w:ascii="宋体" w:hAnsi="宋体" w:eastAsia="宋体" w:cs="宋体"/>
          <w:b/>
          <w:bCs/>
          <w:kern w:val="2"/>
          <w:sz w:val="28"/>
          <w:szCs w:val="28"/>
          <w:u w:val="none"/>
          <w:lang w:val="en-US" w:eastAsia="zh-CN"/>
        </w:rPr>
        <w:t>服务</w:t>
      </w:r>
      <w:r>
        <w:rPr>
          <w:rFonts w:hint="eastAsia" w:ascii="宋体" w:hAnsi="宋体" w:eastAsia="宋体" w:cs="宋体"/>
          <w:b/>
          <w:bCs/>
          <w:kern w:val="2"/>
          <w:sz w:val="28"/>
          <w:szCs w:val="28"/>
          <w:u w:val="none"/>
          <w:lang w:eastAsia="zh-CN"/>
        </w:rPr>
        <w:t>费</w:t>
      </w:r>
      <w:r>
        <w:rPr>
          <w:rFonts w:hint="eastAsia" w:ascii="宋体" w:hAnsi="宋体" w:eastAsia="宋体" w:cs="宋体"/>
          <w:b/>
          <w:bCs/>
          <w:kern w:val="2"/>
          <w:sz w:val="28"/>
          <w:szCs w:val="28"/>
          <w:u w:val="none"/>
        </w:rPr>
        <w:t>、</w:t>
      </w:r>
      <w:r>
        <w:rPr>
          <w:rFonts w:hint="eastAsia" w:ascii="宋体" w:hAnsi="宋体" w:eastAsia="宋体" w:cs="宋体"/>
          <w:b/>
          <w:bCs/>
          <w:kern w:val="2"/>
          <w:sz w:val="28"/>
          <w:szCs w:val="28"/>
          <w:u w:val="none"/>
          <w:lang w:val="en-US" w:eastAsia="zh-CN"/>
        </w:rPr>
        <w:t>运输费、人工费、增值税费、培训费、质保、售后服务</w:t>
      </w:r>
      <w:r>
        <w:rPr>
          <w:rFonts w:hint="eastAsia" w:ascii="宋体" w:hAnsi="宋体" w:eastAsia="宋体" w:cs="宋体"/>
          <w:kern w:val="2"/>
          <w:sz w:val="28"/>
          <w:szCs w:val="28"/>
        </w:rPr>
        <w:t>等与项目有关的一切费用。</w:t>
      </w:r>
    </w:p>
    <w:p w14:paraId="27C1384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kern w:val="2"/>
          <w:sz w:val="28"/>
          <w:szCs w:val="28"/>
          <w:lang w:val="en-US" w:eastAsia="zh-CN"/>
        </w:rPr>
      </w:pPr>
      <w:r>
        <w:rPr>
          <w:rFonts w:hint="eastAsia" w:ascii="宋体" w:hAnsi="宋体" w:eastAsia="宋体" w:cs="宋体"/>
          <w:kern w:val="2"/>
          <w:sz w:val="28"/>
          <w:szCs w:val="28"/>
          <w:lang w:eastAsia="zh-CN"/>
        </w:rPr>
        <w:t>具体报价详见附件</w:t>
      </w:r>
      <w:r>
        <w:rPr>
          <w:rFonts w:hint="eastAsia" w:ascii="宋体" w:hAnsi="宋体" w:eastAsia="宋体" w:cs="宋体"/>
          <w:kern w:val="2"/>
          <w:sz w:val="28"/>
          <w:szCs w:val="28"/>
          <w:lang w:val="en-US" w:eastAsia="zh-CN"/>
        </w:rPr>
        <w:t>3</w:t>
      </w:r>
    </w:p>
    <w:p w14:paraId="2CA6CEC3">
      <w:pPr>
        <w:spacing w:line="420" w:lineRule="exact"/>
        <w:ind w:firstLine="480"/>
        <w:rPr>
          <w:rFonts w:hint="eastAsia" w:ascii="宋体" w:hAnsi="宋体" w:eastAsia="宋体" w:cs="宋体"/>
          <w:sz w:val="28"/>
          <w:szCs w:val="28"/>
        </w:rPr>
      </w:pPr>
    </w:p>
    <w:p w14:paraId="4E2893D6">
      <w:pPr>
        <w:spacing w:line="420" w:lineRule="exact"/>
        <w:ind w:firstLine="480"/>
        <w:rPr>
          <w:rFonts w:hint="eastAsia" w:ascii="宋体" w:hAnsi="宋体" w:eastAsia="宋体" w:cs="宋体"/>
          <w:sz w:val="28"/>
          <w:szCs w:val="28"/>
        </w:rPr>
      </w:pPr>
    </w:p>
    <w:p w14:paraId="01C256B7">
      <w:pPr>
        <w:spacing w:line="420" w:lineRule="exact"/>
        <w:ind w:firstLine="420"/>
        <w:rPr>
          <w:rFonts w:hint="eastAsia" w:ascii="宋体" w:hAnsi="宋体" w:eastAsia="宋体" w:cs="宋体"/>
          <w:kern w:val="2"/>
          <w:sz w:val="28"/>
          <w:szCs w:val="28"/>
        </w:rPr>
      </w:pPr>
      <w:r>
        <w:rPr>
          <w:rFonts w:hint="eastAsia" w:ascii="宋体" w:hAnsi="宋体" w:eastAsia="宋体" w:cs="宋体"/>
          <w:kern w:val="2"/>
          <w:sz w:val="28"/>
          <w:szCs w:val="28"/>
        </w:rPr>
        <w:t>报 价 方：</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kern w:val="2"/>
          <w:sz w:val="28"/>
          <w:szCs w:val="28"/>
        </w:rPr>
        <w:t>（全称、盖章）</w:t>
      </w:r>
    </w:p>
    <w:p w14:paraId="66176239">
      <w:pPr>
        <w:spacing w:line="420" w:lineRule="exact"/>
        <w:ind w:firstLine="420"/>
        <w:rPr>
          <w:rFonts w:hint="eastAsia" w:ascii="宋体" w:hAnsi="宋体" w:eastAsia="宋体" w:cs="宋体"/>
          <w:sz w:val="28"/>
          <w:szCs w:val="28"/>
        </w:rPr>
      </w:pPr>
      <w:r>
        <w:rPr>
          <w:rFonts w:hint="eastAsia" w:ascii="宋体" w:hAnsi="宋体" w:eastAsia="宋体" w:cs="宋体"/>
          <w:kern w:val="2"/>
          <w:sz w:val="28"/>
          <w:szCs w:val="28"/>
        </w:rPr>
        <w:t>法定代表人(或负责人)：</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rPr>
        <w:t>（姓名、签字）</w:t>
      </w:r>
    </w:p>
    <w:p w14:paraId="69FA27F9">
      <w:pPr>
        <w:suppressAutoHyphens/>
        <w:spacing w:line="420" w:lineRule="exact"/>
        <w:ind w:firstLine="420"/>
        <w:rPr>
          <w:rFonts w:hint="eastAsia" w:ascii="宋体" w:hAnsi="宋体" w:eastAsia="宋体" w:cs="宋体"/>
          <w:color w:val="FFFFFF" w:themeColor="background1"/>
          <w:sz w:val="28"/>
          <w:szCs w:val="28"/>
          <w:u w:val="single"/>
          <w14:textFill>
            <w14:solidFill>
              <w14:schemeClr w14:val="bg1"/>
            </w14:solidFill>
          </w14:textFill>
        </w:rPr>
      </w:pPr>
      <w:r>
        <w:rPr>
          <w:rFonts w:hint="eastAsia" w:ascii="宋体" w:hAnsi="宋体" w:eastAsia="宋体" w:cs="宋体"/>
          <w:kern w:val="2"/>
          <w:sz w:val="28"/>
          <w:szCs w:val="28"/>
        </w:rPr>
        <w:t>地  址：</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color w:val="FFFFFF" w:themeColor="background1"/>
          <w:kern w:val="2"/>
          <w:sz w:val="28"/>
          <w:szCs w:val="28"/>
          <w:u w:val="single"/>
          <w14:textFill>
            <w14:solidFill>
              <w14:schemeClr w14:val="bg1"/>
            </w14:solidFill>
          </w14:textFill>
        </w:rPr>
        <w:t>我</w:t>
      </w:r>
    </w:p>
    <w:p w14:paraId="2C58B272">
      <w:pPr>
        <w:suppressAutoHyphens/>
        <w:spacing w:line="420" w:lineRule="exact"/>
        <w:ind w:firstLine="420"/>
        <w:rPr>
          <w:rFonts w:hint="eastAsia" w:ascii="宋体" w:hAnsi="宋体" w:eastAsia="宋体" w:cs="宋体"/>
          <w:kern w:val="2"/>
          <w:sz w:val="28"/>
          <w:szCs w:val="28"/>
        </w:rPr>
      </w:pPr>
      <w:r>
        <w:rPr>
          <w:rFonts w:hint="eastAsia" w:ascii="宋体" w:hAnsi="宋体" w:eastAsia="宋体" w:cs="宋体"/>
          <w:kern w:val="2"/>
          <w:sz w:val="28"/>
          <w:szCs w:val="28"/>
        </w:rPr>
        <w:t>电  话：__________________________</w:t>
      </w:r>
    </w:p>
    <w:p w14:paraId="1CDBEE84">
      <w:pPr>
        <w:suppressAutoHyphens/>
        <w:spacing w:line="420" w:lineRule="exact"/>
        <w:ind w:firstLine="420"/>
        <w:rPr>
          <w:rFonts w:hint="eastAsia" w:ascii="宋体" w:hAnsi="宋体" w:eastAsia="宋体" w:cs="宋体"/>
          <w:kern w:val="2"/>
          <w:sz w:val="28"/>
          <w:szCs w:val="28"/>
        </w:rPr>
      </w:pPr>
      <w:r>
        <w:rPr>
          <w:rFonts w:hint="eastAsia" w:ascii="宋体" w:hAnsi="宋体" w:eastAsia="宋体" w:cs="宋体"/>
          <w:kern w:val="2"/>
          <w:sz w:val="28"/>
          <w:szCs w:val="28"/>
        </w:rPr>
        <w:t>日  期：____年_____月______日</w:t>
      </w:r>
    </w:p>
    <w:p w14:paraId="245395E8">
      <w:pPr>
        <w:spacing w:line="480" w:lineRule="exact"/>
        <w:rPr>
          <w:rFonts w:hint="eastAsia" w:ascii="宋体" w:hAnsi="宋体" w:eastAsia="宋体" w:cs="宋体"/>
          <w:sz w:val="28"/>
          <w:szCs w:val="28"/>
        </w:rPr>
      </w:pPr>
    </w:p>
    <w:p w14:paraId="608A42AF">
      <w:pPr>
        <w:rPr>
          <w:rFonts w:hint="eastAsia" w:ascii="宋体" w:hAnsi="宋体" w:eastAsia="宋体" w:cs="宋体"/>
          <w:sz w:val="28"/>
          <w:szCs w:val="28"/>
        </w:rPr>
      </w:pPr>
    </w:p>
    <w:p w14:paraId="3AB0BA14">
      <w:pPr>
        <w:rPr>
          <w:rFonts w:hint="eastAsia" w:ascii="宋体" w:hAnsi="宋体" w:eastAsia="宋体" w:cs="宋体"/>
          <w:sz w:val="28"/>
          <w:szCs w:val="28"/>
        </w:rPr>
      </w:pPr>
    </w:p>
    <w:p w14:paraId="039A7615">
      <w:pPr>
        <w:rPr>
          <w:rFonts w:hint="eastAsia" w:ascii="宋体" w:hAnsi="宋体" w:eastAsia="宋体" w:cs="宋体"/>
          <w:sz w:val="28"/>
          <w:szCs w:val="28"/>
        </w:rPr>
      </w:pPr>
    </w:p>
    <w:p w14:paraId="29A5F520">
      <w:pPr>
        <w:rPr>
          <w:rFonts w:hint="eastAsia" w:ascii="宋体" w:hAnsi="宋体" w:eastAsia="宋体" w:cs="宋体"/>
          <w:sz w:val="28"/>
          <w:szCs w:val="28"/>
        </w:rPr>
      </w:pPr>
    </w:p>
    <w:p w14:paraId="413B7F4F">
      <w:pPr>
        <w:rPr>
          <w:rFonts w:hint="eastAsia" w:ascii="宋体" w:hAnsi="宋体" w:eastAsia="宋体" w:cs="宋体"/>
          <w:sz w:val="28"/>
          <w:szCs w:val="28"/>
        </w:rPr>
      </w:pPr>
    </w:p>
    <w:p w14:paraId="5993F181">
      <w:pPr>
        <w:rPr>
          <w:rFonts w:hint="eastAsia" w:ascii="宋体" w:hAnsi="宋体" w:eastAsia="宋体" w:cs="宋体"/>
          <w:sz w:val="28"/>
          <w:szCs w:val="28"/>
          <w:lang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eastAsia="zh-CN"/>
        </w:rPr>
        <w:t>清单报价表</w:t>
      </w:r>
    </w:p>
    <w:tbl>
      <w:tblPr>
        <w:tblStyle w:val="9"/>
        <w:tblW w:w="9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7"/>
        <w:gridCol w:w="2617"/>
        <w:gridCol w:w="4117"/>
        <w:gridCol w:w="1457"/>
      </w:tblGrid>
      <w:tr w14:paraId="4EAF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blHeader/>
          <w:jc w:val="center"/>
        </w:trPr>
        <w:tc>
          <w:tcPr>
            <w:tcW w:w="1267"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14:paraId="4C2B27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bookmarkStart w:id="0" w:name="_GoBack"/>
            <w:r>
              <w:rPr>
                <w:rFonts w:hint="eastAsia" w:ascii="宋体" w:hAnsi="宋体" w:eastAsia="宋体" w:cs="宋体"/>
                <w:b/>
                <w:bCs/>
                <w:i w:val="0"/>
                <w:iCs w:val="0"/>
                <w:color w:val="000000"/>
                <w:kern w:val="0"/>
                <w:sz w:val="24"/>
                <w:szCs w:val="24"/>
                <w:u w:val="none"/>
                <w:lang w:val="en-US" w:eastAsia="zh-CN" w:bidi="ar"/>
              </w:rPr>
              <w:t>项目</w:t>
            </w:r>
          </w:p>
        </w:tc>
        <w:tc>
          <w:tcPr>
            <w:tcW w:w="2617"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14:paraId="63F36B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4117"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14:paraId="05DA24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内容说明</w:t>
            </w:r>
          </w:p>
        </w:tc>
        <w:tc>
          <w:tcPr>
            <w:tcW w:w="1457"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14:paraId="216BA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w:t>
            </w:r>
          </w:p>
          <w:p w14:paraId="71978D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r>
      <w:tr w14:paraId="4395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50A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定制包1：智能场景可视化创意场景内容设计定制</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6B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人工智能体定制服务互动视频</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CD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时长1-2分钟，内容包括：客户需求画像分析、定制化旅游接待流程设计、个性化需求满足等</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7A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p>
        </w:tc>
      </w:tr>
      <w:tr w14:paraId="1FE1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8AEB">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02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三星堆文物讲解可视化视频</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A4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时长1分钟，根据讲解词展示青铜大立人像全貌和纹饰、姿态等细节。</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795">
            <w:pPr>
              <w:snapToGrid w:val="0"/>
              <w:ind w:left="0" w:leftChars="0" w:right="0" w:rightChars="0" w:firstLine="0" w:firstLineChars="0"/>
              <w:jc w:val="left"/>
              <w:rPr>
                <w:rFonts w:hint="eastAsia" w:ascii="宋体" w:hAnsi="宋体" w:eastAsia="宋体" w:cs="宋体"/>
                <w:i w:val="0"/>
                <w:iCs w:val="0"/>
                <w:color w:val="000000"/>
                <w:sz w:val="22"/>
                <w:szCs w:val="24"/>
                <w:u w:val="none"/>
              </w:rPr>
            </w:pPr>
          </w:p>
        </w:tc>
      </w:tr>
      <w:tr w14:paraId="0D5C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8DD0">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63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特色餐饮展示视频</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77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时长30秒，展示川西坝子火锅菜品特色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DB64">
            <w:pPr>
              <w:snapToGrid w:val="0"/>
              <w:ind w:left="0" w:leftChars="0" w:right="0" w:rightChars="0" w:firstLine="0" w:firstLineChars="0"/>
              <w:jc w:val="left"/>
              <w:rPr>
                <w:rFonts w:hint="eastAsia" w:ascii="宋体" w:hAnsi="宋体" w:eastAsia="宋体" w:cs="宋体"/>
                <w:i w:val="0"/>
                <w:iCs w:val="0"/>
                <w:color w:val="000000"/>
                <w:sz w:val="22"/>
                <w:szCs w:val="24"/>
                <w:u w:val="none"/>
              </w:rPr>
            </w:pPr>
          </w:p>
        </w:tc>
      </w:tr>
      <w:tr w14:paraId="24C8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CDEF">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73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夜游金沙AR互动视频</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71F4">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时长30秒，展示金沙数字秘境、太阳神鸟活化、金沙小金人换装秀互动等</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5B4D">
            <w:pPr>
              <w:snapToGrid w:val="0"/>
              <w:ind w:left="0" w:leftChars="0" w:right="0" w:rightChars="0" w:firstLine="0" w:firstLineChars="0"/>
              <w:jc w:val="left"/>
              <w:rPr>
                <w:rFonts w:hint="eastAsia" w:ascii="宋体" w:hAnsi="宋体" w:eastAsia="宋体" w:cs="宋体"/>
                <w:i w:val="0"/>
                <w:iCs w:val="0"/>
                <w:color w:val="000000"/>
                <w:sz w:val="22"/>
                <w:szCs w:val="24"/>
                <w:u w:val="none"/>
              </w:rPr>
            </w:pPr>
          </w:p>
        </w:tc>
      </w:tr>
      <w:tr w14:paraId="22F1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0E8BC">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7B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蜀文化直播间互动视频</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60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时长30秒，内容展示为国内外电商直播互动</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BF28">
            <w:pPr>
              <w:snapToGrid w:val="0"/>
              <w:ind w:left="0" w:leftChars="0" w:right="0" w:rightChars="0" w:firstLine="0" w:firstLineChars="0"/>
              <w:jc w:val="left"/>
              <w:rPr>
                <w:rFonts w:hint="eastAsia" w:ascii="宋体" w:hAnsi="宋体" w:eastAsia="宋体" w:cs="宋体"/>
                <w:i w:val="0"/>
                <w:iCs w:val="0"/>
                <w:color w:val="000000"/>
                <w:sz w:val="22"/>
                <w:szCs w:val="24"/>
                <w:u w:val="none"/>
              </w:rPr>
            </w:pPr>
          </w:p>
        </w:tc>
      </w:tr>
      <w:tr w14:paraId="2397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E00B">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7D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行程精彩瞬间回顾视频</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88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时长10秒，内容为行程精彩瞬间场景展示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4EB2">
            <w:pPr>
              <w:snapToGrid w:val="0"/>
              <w:ind w:left="0" w:leftChars="0" w:right="0" w:rightChars="0" w:firstLine="0" w:firstLineChars="0"/>
              <w:jc w:val="left"/>
              <w:rPr>
                <w:rFonts w:hint="eastAsia" w:ascii="宋体" w:hAnsi="宋体" w:eastAsia="宋体" w:cs="宋体"/>
                <w:i w:val="0"/>
                <w:iCs w:val="0"/>
                <w:color w:val="000000"/>
                <w:sz w:val="22"/>
                <w:szCs w:val="24"/>
                <w:u w:val="none"/>
              </w:rPr>
            </w:pPr>
          </w:p>
        </w:tc>
      </w:tr>
      <w:tr w14:paraId="050D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ABE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定制包2：服装物料设计定制</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7B3E">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2"/>
                <w:szCs w:val="24"/>
                <w:u w:val="none"/>
                <w:lang w:val="en-US"/>
              </w:rPr>
            </w:pPr>
            <w:r>
              <w:rPr>
                <w:rFonts w:hint="eastAsia" w:ascii="宋体" w:hAnsi="宋体" w:eastAsia="宋体" w:cs="宋体"/>
                <w:i w:val="0"/>
                <w:iCs w:val="0"/>
                <w:color w:val="000000"/>
                <w:kern w:val="0"/>
                <w:sz w:val="22"/>
                <w:szCs w:val="24"/>
                <w:u w:val="none"/>
                <w:lang w:val="en-US" w:eastAsia="zh-CN" w:bidi="ar"/>
              </w:rPr>
              <w:t>服饰设计定制</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58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4名参赛选手服饰全套比赛服装（含印花、刺绣等）、配饰、鞋袜</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38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p>
        </w:tc>
      </w:tr>
      <w:tr w14:paraId="7A3F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E832B">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1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妆造设计</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4E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4名参赛选手根据服装预先设计发型、化妆、造型</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ED62">
            <w:pPr>
              <w:snapToGrid w:val="0"/>
              <w:ind w:left="0" w:leftChars="0" w:right="0" w:rightChars="0" w:firstLine="0" w:firstLineChars="0"/>
              <w:jc w:val="left"/>
              <w:rPr>
                <w:rFonts w:hint="eastAsia" w:ascii="宋体" w:hAnsi="宋体" w:eastAsia="宋体" w:cs="宋体"/>
                <w:i w:val="0"/>
                <w:iCs w:val="0"/>
                <w:color w:val="000000"/>
                <w:sz w:val="22"/>
                <w:szCs w:val="24"/>
                <w:u w:val="none"/>
              </w:rPr>
            </w:pPr>
          </w:p>
        </w:tc>
      </w:tr>
      <w:tr w14:paraId="7DD2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AB02">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D7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场景定制物料</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0C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可切换场景屏风、互动文物产品、夜游金沙夜市产品、电商直播销售产品</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7BDE">
            <w:pPr>
              <w:snapToGrid w:val="0"/>
              <w:ind w:left="0" w:leftChars="0" w:right="0" w:rightChars="0" w:firstLine="0" w:firstLineChars="0"/>
              <w:jc w:val="left"/>
              <w:rPr>
                <w:rFonts w:hint="eastAsia" w:ascii="宋体" w:hAnsi="宋体" w:eastAsia="宋体" w:cs="宋体"/>
                <w:i w:val="0"/>
                <w:iCs w:val="0"/>
                <w:color w:val="000000"/>
                <w:sz w:val="22"/>
                <w:szCs w:val="24"/>
                <w:u w:val="none"/>
              </w:rPr>
            </w:pPr>
          </w:p>
        </w:tc>
      </w:tr>
      <w:bookmarkEnd w:id="0"/>
    </w:tbl>
    <w:p w14:paraId="1BCACFA5">
      <w:pPr>
        <w:pStyle w:val="4"/>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备注：采购数量可能根据实际情况进行调整，最终以实际采购数量为准。</w:t>
      </w:r>
    </w:p>
    <w:p w14:paraId="0634E83C">
      <w:pPr>
        <w:spacing w:line="480" w:lineRule="exact"/>
        <w:ind w:firstLine="2800" w:firstLineChars="1000"/>
        <w:jc w:val="right"/>
        <w:rPr>
          <w:rFonts w:hint="eastAsia" w:ascii="宋体" w:hAnsi="宋体" w:eastAsia="宋体" w:cs="宋体"/>
          <w:sz w:val="28"/>
          <w:szCs w:val="28"/>
        </w:rPr>
      </w:pPr>
    </w:p>
    <w:p w14:paraId="14CCDDB9">
      <w:pPr>
        <w:spacing w:line="480" w:lineRule="exact"/>
        <w:ind w:firstLine="2800" w:firstLineChars="1000"/>
        <w:jc w:val="right"/>
        <w:rPr>
          <w:rFonts w:hint="eastAsia" w:ascii="宋体" w:hAnsi="宋体" w:eastAsia="宋体" w:cs="宋体"/>
          <w:sz w:val="28"/>
          <w:szCs w:val="28"/>
          <w:u w:val="single"/>
          <w:lang w:val="en-US" w:eastAsia="zh-CN"/>
        </w:rPr>
      </w:pPr>
      <w:r>
        <w:rPr>
          <w:rFonts w:hint="eastAsia" w:ascii="宋体" w:hAnsi="宋体" w:eastAsia="宋体" w:cs="宋体"/>
          <w:sz w:val="28"/>
          <w:szCs w:val="28"/>
        </w:rPr>
        <w:t>报价单位</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kern w:val="2"/>
          <w:sz w:val="28"/>
          <w:szCs w:val="28"/>
        </w:rPr>
        <w:t>（全称、盖章）</w:t>
      </w:r>
    </w:p>
    <w:p w14:paraId="0EDEFF9C">
      <w:pPr>
        <w:spacing w:line="480" w:lineRule="exact"/>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日期：   年   月    日</w:t>
      </w:r>
    </w:p>
    <w:sectPr>
      <w:footerReference r:id="rId5" w:type="default"/>
      <w:pgSz w:w="11906" w:h="16838"/>
      <w:pgMar w:top="1440" w:right="1226" w:bottom="1440" w:left="1440" w:header="708" w:footer="709"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D0B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25753">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425753">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ODdkOTAxZTgyOWExMjZmMDA0MWI5NTdlMTI1NzcifQ=="/>
  </w:docVars>
  <w:rsids>
    <w:rsidRoot w:val="00000000"/>
    <w:rsid w:val="001B223C"/>
    <w:rsid w:val="02BD7118"/>
    <w:rsid w:val="040F1960"/>
    <w:rsid w:val="042B29CC"/>
    <w:rsid w:val="06884E18"/>
    <w:rsid w:val="06974D0A"/>
    <w:rsid w:val="0A42599C"/>
    <w:rsid w:val="0B3F66B6"/>
    <w:rsid w:val="0B681816"/>
    <w:rsid w:val="0BD56464"/>
    <w:rsid w:val="0D5C5C62"/>
    <w:rsid w:val="0EBB70C4"/>
    <w:rsid w:val="10574A60"/>
    <w:rsid w:val="10D40A2D"/>
    <w:rsid w:val="134C478E"/>
    <w:rsid w:val="15D038D4"/>
    <w:rsid w:val="176F1D07"/>
    <w:rsid w:val="184A7FAA"/>
    <w:rsid w:val="1AD0204C"/>
    <w:rsid w:val="1AE51AE6"/>
    <w:rsid w:val="1B0167A6"/>
    <w:rsid w:val="1B923901"/>
    <w:rsid w:val="1C810F5C"/>
    <w:rsid w:val="206F2A21"/>
    <w:rsid w:val="21651D3E"/>
    <w:rsid w:val="23E1293E"/>
    <w:rsid w:val="29373FB6"/>
    <w:rsid w:val="29491A44"/>
    <w:rsid w:val="2CA55318"/>
    <w:rsid w:val="31DE6AA2"/>
    <w:rsid w:val="331B1C3E"/>
    <w:rsid w:val="34301016"/>
    <w:rsid w:val="3517070D"/>
    <w:rsid w:val="35865824"/>
    <w:rsid w:val="359478C3"/>
    <w:rsid w:val="375A306E"/>
    <w:rsid w:val="38F76E2A"/>
    <w:rsid w:val="39A6165B"/>
    <w:rsid w:val="3A7B3A28"/>
    <w:rsid w:val="3CEA208C"/>
    <w:rsid w:val="3DFD6717"/>
    <w:rsid w:val="408B3DF1"/>
    <w:rsid w:val="40A44847"/>
    <w:rsid w:val="411D604A"/>
    <w:rsid w:val="421A1DBC"/>
    <w:rsid w:val="4C4C0073"/>
    <w:rsid w:val="4C9E443B"/>
    <w:rsid w:val="4F4345B6"/>
    <w:rsid w:val="4FB23212"/>
    <w:rsid w:val="528569F6"/>
    <w:rsid w:val="55145A25"/>
    <w:rsid w:val="59E44CEE"/>
    <w:rsid w:val="59EA3696"/>
    <w:rsid w:val="5A9A53AC"/>
    <w:rsid w:val="5DE41146"/>
    <w:rsid w:val="5E5A53D0"/>
    <w:rsid w:val="60F16261"/>
    <w:rsid w:val="61EA0548"/>
    <w:rsid w:val="64835103"/>
    <w:rsid w:val="665665FA"/>
    <w:rsid w:val="6A0C4F0B"/>
    <w:rsid w:val="72BF37AA"/>
    <w:rsid w:val="74CA5B51"/>
    <w:rsid w:val="74EF6672"/>
    <w:rsid w:val="75045F0F"/>
    <w:rsid w:val="791D56CF"/>
    <w:rsid w:val="7A7A6EC4"/>
    <w:rsid w:val="7B451934"/>
    <w:rsid w:val="7BB302F8"/>
    <w:rsid w:val="7CAA611C"/>
    <w:rsid w:val="7EBC77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snapToGrid/>
      <w:spacing w:after="0"/>
      <w:ind w:firstLine="420"/>
    </w:pPr>
    <w:rPr>
      <w:rFonts w:eastAsia="宋体" w:asciiTheme="minorHAnsi" w:hAnsiTheme="minorHAnsi"/>
      <w:kern w:val="2"/>
      <w:sz w:val="21"/>
    </w:rPr>
  </w:style>
  <w:style w:type="paragraph" w:styleId="3">
    <w:name w:val="Body Text"/>
    <w:basedOn w:val="1"/>
    <w:next w:val="4"/>
    <w:qFormat/>
    <w:uiPriority w:val="0"/>
    <w:pPr>
      <w:widowControl w:val="0"/>
      <w:adjustRightInd/>
      <w:snapToGrid/>
      <w:spacing w:after="0"/>
      <w:ind w:right="491"/>
      <w:jc w:val="both"/>
    </w:pPr>
    <w:rPr>
      <w:rFonts w:ascii="楷体_GB2312" w:hAnsi="Calibri"/>
      <w:kern w:val="2"/>
      <w:sz w:val="21"/>
      <w:szCs w:val="24"/>
    </w:rPr>
  </w:style>
  <w:style w:type="paragraph" w:styleId="4">
    <w:name w:val="Body Text 2"/>
    <w:basedOn w:val="1"/>
    <w:next w:val="3"/>
    <w:semiHidden/>
    <w:unhideWhenUsed/>
    <w:qFormat/>
    <w:uiPriority w:val="99"/>
    <w:pPr>
      <w:spacing w:after="120" w:line="480" w:lineRule="auto"/>
    </w:pPr>
  </w:style>
  <w:style w:type="paragraph" w:styleId="5">
    <w:name w:val="Plain Text"/>
    <w:basedOn w:val="1"/>
    <w:qFormat/>
    <w:uiPriority w:val="0"/>
    <w:rPr>
      <w:rFonts w:ascii="宋体" w:hAnsi="Courier New"/>
    </w:rPr>
  </w:style>
  <w:style w:type="paragraph" w:styleId="6">
    <w:name w:val="footer"/>
    <w:basedOn w:val="1"/>
    <w:link w:val="14"/>
    <w:unhideWhenUsed/>
    <w:qFormat/>
    <w:uiPriority w:val="99"/>
    <w:pPr>
      <w:tabs>
        <w:tab w:val="center" w:pos="4153"/>
        <w:tab w:val="right" w:pos="8306"/>
      </w:tabs>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99"/>
    <w:pPr>
      <w:jc w:val="left"/>
    </w:pPr>
    <w:rPr>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sz w:val="24"/>
      <w:szCs w:val="24"/>
    </w:rPr>
  </w:style>
  <w:style w:type="character" w:customStyle="1" w:styleId="13">
    <w:name w:val="页眉 Char"/>
    <w:basedOn w:val="11"/>
    <w:link w:val="7"/>
    <w:semiHidden/>
    <w:qFormat/>
    <w:uiPriority w:val="99"/>
    <w:rPr>
      <w:rFonts w:ascii="Tahoma" w:hAnsi="Tahoma"/>
      <w:sz w:val="18"/>
      <w:szCs w:val="18"/>
    </w:rPr>
  </w:style>
  <w:style w:type="character" w:customStyle="1" w:styleId="14">
    <w:name w:val="页脚 Char"/>
    <w:basedOn w:val="11"/>
    <w:link w:val="6"/>
    <w:semiHidden/>
    <w:qFormat/>
    <w:uiPriority w:val="99"/>
    <w:rPr>
      <w:rFonts w:ascii="Tahoma" w:hAnsi="Tahoma"/>
      <w:sz w:val="18"/>
      <w:szCs w:val="18"/>
    </w:rPr>
  </w:style>
  <w:style w:type="paragraph" w:customStyle="1" w:styleId="15">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6">
    <w:name w:val="List Paragraph"/>
    <w:basedOn w:val="1"/>
    <w:qFormat/>
    <w:uiPriority w:val="34"/>
    <w:pPr>
      <w:ind w:firstLine="420" w:firstLineChars="200"/>
    </w:pPr>
  </w:style>
  <w:style w:type="character" w:customStyle="1" w:styleId="17">
    <w:name w:val="font41"/>
    <w:basedOn w:val="11"/>
    <w:qFormat/>
    <w:uiPriority w:val="0"/>
    <w:rPr>
      <w:rFonts w:hint="eastAsia" w:ascii="宋体" w:hAnsi="宋体" w:eastAsia="宋体" w:cs="宋体"/>
      <w:color w:val="000000"/>
      <w:sz w:val="22"/>
      <w:szCs w:val="22"/>
      <w:u w:val="none"/>
    </w:rPr>
  </w:style>
  <w:style w:type="paragraph" w:styleId="18">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19">
    <w:name w:val="null3"/>
    <w:qFormat/>
    <w:uiPriority w:val="0"/>
    <w:rPr>
      <w:rFonts w:hint="eastAsia" w:ascii="Calibri" w:hAnsi="Calibri" w:eastAsia="宋体" w:cs="Times New Roman"/>
      <w:lang w:val="en-US" w:eastAsia="zh-Hans" w:bidi="ar-SA"/>
    </w:rPr>
  </w:style>
  <w:style w:type="character" w:customStyle="1" w:styleId="20">
    <w:name w:val="font31"/>
    <w:basedOn w:val="11"/>
    <w:qFormat/>
    <w:uiPriority w:val="0"/>
    <w:rPr>
      <w:rFonts w:hint="eastAsia" w:ascii="宋体" w:hAnsi="宋体" w:eastAsia="宋体" w:cs="宋体"/>
      <w:color w:val="000000"/>
      <w:sz w:val="40"/>
      <w:szCs w:val="40"/>
      <w:u w:val="none"/>
    </w:rPr>
  </w:style>
  <w:style w:type="character" w:customStyle="1" w:styleId="21">
    <w:name w:val="font1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1160</Words>
  <Characters>1244</Characters>
  <Lines>31</Lines>
  <Paragraphs>8</Paragraphs>
  <TotalTime>27</TotalTime>
  <ScaleCrop>false</ScaleCrop>
  <LinksUpToDate>false</LinksUpToDate>
  <CharactersWithSpaces>1352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Administrator.YH--20190429GED</dc:creator>
  <cp:lastModifiedBy>yyang</cp:lastModifiedBy>
  <dcterms:modified xsi:type="dcterms:W3CDTF">2026-04-14T07:40:41Z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76DF8BC6663F4347AE07FE4CB42BA145_13</vt:lpwstr>
  </property>
  <property fmtid="{D5CDD505-2E9C-101B-9397-08002B2CF9AE}" pid="4" name="KSOTemplateDocerSaveRecord">
    <vt:lpwstr>eyJoZGlkIjoiNDk0MjMxYzMyNjIzMDgwNzM3NjJkNzQ2MTIwNjYzMjQiLCJ1c2VySWQiOiIxMTMyMzkzMDU3In0=</vt:lpwstr>
  </property>
</Properties>
</file>