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55EB">
      <w:pPr>
        <w:tabs>
          <w:tab w:val="left" w:pos="2150"/>
        </w:tabs>
        <w:snapToGrid w:val="0"/>
        <w:ind w:left="1928" w:firstLine="1928"/>
        <w:rPr>
          <w:rFonts w:ascii="宋体" w:hAnsi="宋体" w:eastAsia="宋体"/>
          <w:b/>
          <w:color w:val="000000"/>
          <w:sz w:val="96"/>
          <w:szCs w:val="96"/>
        </w:rPr>
      </w:pPr>
    </w:p>
    <w:p w14:paraId="737DC072">
      <w:pPr>
        <w:pStyle w:val="16"/>
        <w:spacing w:line="360" w:lineRule="auto"/>
        <w:ind w:left="1807" w:hanging="1800" w:hangingChars="500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56"/>
        </w:rPr>
        <w:t>四川省成都市财贸职业高级中学校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工会委员会</w:t>
      </w:r>
    </w:p>
    <w:p w14:paraId="05718C9F">
      <w:pPr>
        <w:pStyle w:val="16"/>
        <w:spacing w:line="360" w:lineRule="auto"/>
        <w:ind w:left="1807" w:hanging="2000" w:hangingChars="500"/>
        <w:jc w:val="center"/>
        <w:rPr>
          <w:rFonts w:ascii="宋体" w:hAnsi="宋体" w:eastAsia="宋体"/>
          <w:b/>
          <w:bCs/>
          <w:w w:val="90"/>
          <w:sz w:val="52"/>
          <w:szCs w:val="6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2026年教师春游服务项目</w:t>
      </w:r>
    </w:p>
    <w:p w14:paraId="3C769486">
      <w:pPr>
        <w:tabs>
          <w:tab w:val="left" w:pos="2150"/>
        </w:tabs>
        <w:snapToGrid w:val="0"/>
        <w:ind w:left="562" w:firstLine="562"/>
        <w:rPr>
          <w:rFonts w:ascii="宋体" w:hAnsi="宋体" w:eastAsia="宋体"/>
          <w:b/>
          <w:bCs/>
          <w:sz w:val="28"/>
          <w:szCs w:val="28"/>
        </w:rPr>
      </w:pPr>
    </w:p>
    <w:p w14:paraId="6F80DFDA">
      <w:pPr>
        <w:widowControl/>
        <w:spacing w:after="75" w:line="384" w:lineRule="auto"/>
        <w:jc w:val="both"/>
        <w:rPr>
          <w:rFonts w:ascii="宋体" w:hAnsi="宋体" w:eastAsia="宋体"/>
          <w:b/>
          <w:bCs/>
          <w:sz w:val="48"/>
          <w:szCs w:val="48"/>
        </w:rPr>
      </w:pPr>
    </w:p>
    <w:p w14:paraId="05DA63BA">
      <w:pPr>
        <w:tabs>
          <w:tab w:val="left" w:pos="2150"/>
        </w:tabs>
        <w:snapToGrid w:val="0"/>
        <w:ind w:left="1446" w:firstLine="1446"/>
        <w:rPr>
          <w:rFonts w:ascii="宋体" w:hAnsi="宋体" w:eastAsia="宋体"/>
          <w:b/>
          <w:sz w:val="72"/>
          <w:szCs w:val="72"/>
        </w:rPr>
      </w:pPr>
    </w:p>
    <w:p w14:paraId="0BBD171A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比</w:t>
      </w:r>
    </w:p>
    <w:p w14:paraId="44434E93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选</w:t>
      </w:r>
    </w:p>
    <w:p w14:paraId="6A34BDA7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文</w:t>
      </w:r>
    </w:p>
    <w:p w14:paraId="43DD8600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件</w:t>
      </w:r>
    </w:p>
    <w:p w14:paraId="740B05D5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36"/>
          <w:szCs w:val="36"/>
        </w:rPr>
      </w:pPr>
    </w:p>
    <w:p w14:paraId="29413316">
      <w:pPr>
        <w:tabs>
          <w:tab w:val="left" w:pos="2150"/>
        </w:tabs>
        <w:snapToGrid w:val="0"/>
        <w:ind w:left="602" w:firstLine="602"/>
        <w:jc w:val="center"/>
        <w:rPr>
          <w:rFonts w:ascii="宋体" w:hAnsi="宋体" w:eastAsia="宋体"/>
          <w:b/>
          <w:sz w:val="30"/>
          <w:szCs w:val="30"/>
        </w:rPr>
      </w:pPr>
    </w:p>
    <w:p w14:paraId="44127482">
      <w:pPr>
        <w:tabs>
          <w:tab w:val="left" w:pos="2150"/>
        </w:tabs>
        <w:snapToGrid w:val="0"/>
        <w:ind w:left="60" w:firstLine="60"/>
        <w:jc w:val="center"/>
        <w:rPr>
          <w:rFonts w:ascii="宋体" w:hAnsi="宋体" w:eastAsia="宋体"/>
          <w:sz w:val="3"/>
          <w:szCs w:val="21"/>
        </w:rPr>
      </w:pPr>
    </w:p>
    <w:p w14:paraId="3A7944EF">
      <w:pPr>
        <w:spacing w:line="360" w:lineRule="auto"/>
        <w:ind w:left="602" w:firstLine="602"/>
        <w:jc w:val="center"/>
        <w:rPr>
          <w:rFonts w:ascii="宋体" w:hAnsi="宋体" w:eastAsia="宋体"/>
          <w:b/>
          <w:color w:val="000000"/>
          <w:sz w:val="30"/>
          <w:szCs w:val="30"/>
        </w:rPr>
      </w:pPr>
    </w:p>
    <w:p w14:paraId="3E5603EC">
      <w:pPr>
        <w:spacing w:line="360" w:lineRule="auto"/>
        <w:ind w:left="602" w:firstLine="602"/>
        <w:jc w:val="center"/>
        <w:rPr>
          <w:rFonts w:ascii="宋体" w:hAnsi="宋体" w:eastAsia="宋体"/>
          <w:b/>
          <w:color w:val="000000"/>
          <w:sz w:val="30"/>
          <w:szCs w:val="30"/>
        </w:rPr>
      </w:pPr>
    </w:p>
    <w:p w14:paraId="6DC12869">
      <w:pPr>
        <w:spacing w:line="36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比选人：</w:t>
      </w:r>
      <w:r>
        <w:rPr>
          <w:rFonts w:hint="eastAsia" w:ascii="宋体" w:hAnsi="宋体" w:eastAsia="宋体"/>
          <w:b/>
          <w:color w:val="000000"/>
          <w:sz w:val="30"/>
          <w:szCs w:val="30"/>
        </w:rPr>
        <w:t>四川省成都市财贸职业高级中学校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工会委员会</w:t>
      </w:r>
    </w:p>
    <w:p w14:paraId="429C3A72">
      <w:pPr>
        <w:pStyle w:val="7"/>
        <w:jc w:val="center"/>
        <w:rPr>
          <w:rFonts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二〇二</w:t>
      </w:r>
      <w:r>
        <w:rPr>
          <w:rFonts w:hint="eastAsia" w:hAnsi="宋体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/>
          <w:color w:val="000000"/>
          <w:sz w:val="30"/>
          <w:szCs w:val="30"/>
        </w:rPr>
        <w:t>年</w:t>
      </w:r>
      <w:r>
        <w:rPr>
          <w:rFonts w:hint="eastAsia" w:hAnsi="宋体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/>
          <w:color w:val="000000"/>
          <w:sz w:val="30"/>
          <w:szCs w:val="30"/>
        </w:rPr>
        <w:t>月</w:t>
      </w:r>
    </w:p>
    <w:p w14:paraId="3D9F9E17">
      <w:pPr>
        <w:widowControl/>
        <w:ind w:left="600" w:firstLine="600"/>
        <w:jc w:val="left"/>
        <w:rPr>
          <w:rFonts w:ascii="宋体" w:hAnsi="宋体" w:eastAsia="宋体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</w:p>
    <w:p w14:paraId="36CBAC2B">
      <w:pPr>
        <w:pStyle w:val="7"/>
        <w:jc w:val="center"/>
        <w:rPr>
          <w:rFonts w:ascii="宋体" w:hAnsi="宋体" w:eastAsia="宋体"/>
          <w:b/>
          <w:bCs/>
          <w:kern w:val="4"/>
          <w:sz w:val="40"/>
          <w:szCs w:val="36"/>
        </w:rPr>
      </w:pPr>
      <w:r>
        <w:rPr>
          <w:rFonts w:ascii="宋体" w:hAnsi="宋体" w:eastAsia="宋体"/>
          <w:b/>
          <w:bCs/>
          <w:kern w:val="4"/>
          <w:sz w:val="40"/>
          <w:szCs w:val="36"/>
        </w:rPr>
        <w:t>比选邀请</w:t>
      </w:r>
    </w:p>
    <w:p w14:paraId="5D186BE2">
      <w:pPr>
        <w:pStyle w:val="6"/>
        <w:spacing w:line="240" w:lineRule="auto"/>
        <w:ind w:firstLine="546"/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四川省成都市财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贸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职业高级中学校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工会委员会</w:t>
      </w:r>
      <w:r>
        <w:rPr>
          <w:rFonts w:hint="eastAsia" w:ascii="宋体" w:hAnsi="宋体" w:eastAsia="宋体"/>
          <w:spacing w:val="6"/>
          <w:kern w:val="48"/>
          <w:sz w:val="28"/>
          <w:szCs w:val="28"/>
          <w:highlight w:val="none"/>
          <w:lang w:eastAsia="zh-CN"/>
        </w:rPr>
        <w:t>（以下简称我校）</w:t>
      </w:r>
      <w:r>
        <w:rPr>
          <w:rFonts w:hint="eastAsia" w:ascii="宋体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计划开展“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四川省成都市财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贸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职业高级中学校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工会委员会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2026年教师春游服务项目</w:t>
      </w:r>
      <w:r>
        <w:rPr>
          <w:rFonts w:hint="eastAsia" w:ascii="宋体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”活动。依据项目需求，我校拟邀请第三方机构参与该项目建设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，现将相关事项告知如下：</w:t>
      </w:r>
    </w:p>
    <w:p w14:paraId="750C7E5D">
      <w:pPr>
        <w:pStyle w:val="6"/>
        <w:spacing w:line="240" w:lineRule="auto"/>
        <w:ind w:firstLine="546"/>
        <w:rPr>
          <w:rFonts w:hint="eastAsia"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一、项目内容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四川省成都市财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贸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职业高级中学校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工会委员会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2026年教师春游服务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lang w:val="en-US" w:eastAsia="zh-CN"/>
        </w:rPr>
        <w:t>项目</w:t>
      </w:r>
      <w:r>
        <w:rPr>
          <w:rFonts w:hint="eastAsia" w:hAnsi="宋体"/>
          <w:color w:val="000000"/>
          <w:spacing w:val="6"/>
          <w:kern w:val="48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项目编号：【CDCM2026-00</w:t>
      </w:r>
      <w:r>
        <w:rPr>
          <w:rFonts w:hint="eastAsia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】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。</w:t>
      </w:r>
    </w:p>
    <w:p w14:paraId="2E4E4E68">
      <w:pPr>
        <w:pStyle w:val="6"/>
        <w:spacing w:line="240" w:lineRule="auto"/>
        <w:ind w:firstLine="546"/>
        <w:rPr>
          <w:rFonts w:hint="eastAsia"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-8"/>
          <w:sz w:val="28"/>
          <w:szCs w:val="28"/>
        </w:rPr>
        <w:t>具体</w:t>
      </w:r>
      <w:r>
        <w:rPr>
          <w:rFonts w:hint="eastAsia" w:ascii="宋体" w:hAnsi="宋体" w:eastAsia="宋体"/>
          <w:spacing w:val="-8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pacing w:val="-8"/>
          <w:sz w:val="28"/>
          <w:szCs w:val="28"/>
        </w:rPr>
        <w:t>要求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：</w:t>
      </w:r>
    </w:p>
    <w:tbl>
      <w:tblPr>
        <w:tblStyle w:val="11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1"/>
        <w:gridCol w:w="1569"/>
        <w:gridCol w:w="5905"/>
        <w:gridCol w:w="1024"/>
      </w:tblGrid>
      <w:tr w14:paraId="19D7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tblHeader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A23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C232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费用项目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3C17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项目明细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1CA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数量</w:t>
            </w:r>
          </w:p>
        </w:tc>
      </w:tr>
      <w:tr w14:paraId="798A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E9F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475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用车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9F0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52座车辆，全程保障行程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88E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5台</w:t>
            </w:r>
          </w:p>
        </w:tc>
      </w:tr>
      <w:tr w14:paraId="503D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AA4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EA3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用餐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F1E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周五晚餐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712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6A49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48A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47F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用餐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CD3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周六午餐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741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7F7F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0C4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AFD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酒店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3CA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经济型酒店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D8D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4FFF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93E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6D8C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导游服务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9E5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全程中文导游服务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AC5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2天</w:t>
            </w:r>
          </w:p>
        </w:tc>
      </w:tr>
      <w:tr w14:paraId="552E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73F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F36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保险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350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中国人寿保险公司两日意外险（最高保额20万元）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E75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75DA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4BE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09D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综合服务费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2F6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办公室耗材费等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312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766D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925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23D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税金及其他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6DD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26E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</w:tbl>
    <w:p w14:paraId="492FF32E">
      <w:pPr>
        <w:spacing w:line="520" w:lineRule="exact"/>
        <w:ind w:firstLine="816" w:firstLineChars="300"/>
        <w:rPr>
          <w:rFonts w:ascii="宋体" w:hAnsi="宋体" w:eastAsia="宋体"/>
          <w:spacing w:val="12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pacing w:val="-4"/>
          <w:sz w:val="28"/>
          <w:szCs w:val="28"/>
        </w:rPr>
        <w:t>二、采购预算：</w:t>
      </w:r>
      <w:r>
        <w:rPr>
          <w:rFonts w:hint="eastAsia" w:ascii="宋体" w:hAnsi="宋体" w:eastAsia="宋体"/>
          <w:spacing w:val="12"/>
          <w:sz w:val="28"/>
          <w:szCs w:val="28"/>
          <w:lang w:eastAsia="zh-CN"/>
        </w:rPr>
        <w:t>预算总金额</w:t>
      </w:r>
      <w:r>
        <w:rPr>
          <w:rFonts w:hint="eastAsia" w:ascii="宋体" w:hAnsi="宋体" w:eastAsia="宋体"/>
          <w:spacing w:val="12"/>
          <w:sz w:val="28"/>
          <w:szCs w:val="28"/>
          <w:u w:val="single"/>
          <w:lang w:eastAsia="zh-CN"/>
        </w:rPr>
        <w:t>为￥</w:t>
      </w:r>
      <w:r>
        <w:rPr>
          <w:rFonts w:hint="eastAsia" w:ascii="宋体" w:hAnsi="宋体"/>
          <w:spacing w:val="12"/>
          <w:sz w:val="28"/>
          <w:szCs w:val="28"/>
          <w:u w:val="single"/>
          <w:lang w:val="en-US" w:eastAsia="zh-CN"/>
        </w:rPr>
        <w:t>95950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lang w:val="en-US" w:eastAsia="zh-CN"/>
        </w:rPr>
        <w:t>.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 w:eastAsia="宋体" w:cs="Times New Roman"/>
          <w:spacing w:val="-8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/>
          <w:spacing w:val="12"/>
          <w:sz w:val="28"/>
          <w:szCs w:val="28"/>
          <w:lang w:val="en-US" w:eastAsia="zh-CN"/>
        </w:rPr>
        <w:t>超出此金额的报价将被视为无效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/>
          <w:spacing w:val="-8"/>
          <w:sz w:val="28"/>
          <w:szCs w:val="28"/>
          <w:lang w:val="en-US" w:eastAsia="zh-CN"/>
        </w:rPr>
        <w:t>报价需包含税费及其他所有相关费用，且在我校询价期间内有效。报价应为闭口价，即一次性报出且不得更改的价格。</w:t>
      </w:r>
    </w:p>
    <w:p w14:paraId="344364CA">
      <w:pPr>
        <w:spacing w:line="520" w:lineRule="exact"/>
        <w:ind w:left="-27" w:leftChars="-13" w:firstLine="544" w:firstLineChars="200"/>
        <w:rPr>
          <w:rFonts w:ascii="宋体" w:hAnsi="宋体" w:eastAsia="宋体"/>
          <w:b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pacing w:val="-4"/>
          <w:sz w:val="28"/>
          <w:szCs w:val="28"/>
        </w:rPr>
        <w:t xml:space="preserve">三、参选人应具备的条件： </w:t>
      </w:r>
    </w:p>
    <w:p w14:paraId="061BB860">
      <w:pPr>
        <w:ind w:left="-27" w:leftChars="-13" w:firstLine="560" w:firstLineChars="200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（1）</w:t>
      </w:r>
      <w:r>
        <w:rPr>
          <w:rFonts w:hint="eastAsia" w:ascii="宋体" w:hAnsi="宋体" w:eastAsia="宋体"/>
          <w:kern w:val="0"/>
          <w:sz w:val="28"/>
          <w:szCs w:val="28"/>
          <w:lang w:eastAsia="zh-CN"/>
        </w:rPr>
        <w:t>持有有效的</w:t>
      </w:r>
      <w:r>
        <w:rPr>
          <w:rFonts w:hint="eastAsia" w:ascii="宋体" w:hAnsi="宋体" w:eastAsia="宋体"/>
          <w:kern w:val="0"/>
          <w:sz w:val="28"/>
          <w:szCs w:val="28"/>
        </w:rPr>
        <w:t>营业执照；</w:t>
      </w:r>
    </w:p>
    <w:p w14:paraId="1EC2DCDD"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参选人需配备能够满足本次比选需求的专属项目联系人；</w:t>
      </w:r>
    </w:p>
    <w:p w14:paraId="61F90478">
      <w:pPr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default" w:ascii="宋体" w:hAnsi="宋体" w:eastAsia="宋体" w:cs="Times New Roman"/>
          <w:sz w:val="28"/>
          <w:szCs w:val="28"/>
        </w:rPr>
        <w:t>具备春游服务相关资质（如旅游经营许可证、研学服务资质等）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</w:p>
    <w:p w14:paraId="32E141EC">
      <w:pPr>
        <w:ind w:firstLine="56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4）拥有齐全的服务团队，包含具备相关资质的专职导师和具备急救能力的安全保障人员；</w:t>
      </w:r>
    </w:p>
    <w:p w14:paraId="2B478E7A">
      <w:pPr>
        <w:ind w:firstLine="56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5）制定完善的安全保障方案，涵盖交通、医疗、应急处置等核心内容，且旅行社责任险保额不低于800万元；</w:t>
      </w:r>
    </w:p>
    <w:p w14:paraId="03A324EA">
      <w:pPr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）</w:t>
      </w:r>
      <w:r>
        <w:rPr>
          <w:rFonts w:hint="default" w:ascii="宋体" w:hAnsi="宋体" w:eastAsia="宋体" w:cs="Times New Roman"/>
          <w:sz w:val="28"/>
          <w:szCs w:val="28"/>
        </w:rPr>
        <w:t>信誉良好，无不良记录</w:t>
      </w:r>
      <w:r>
        <w:rPr>
          <w:rFonts w:hint="eastAsia" w:ascii="宋体" w:hAnsi="宋体" w:cs="Times New Roman"/>
          <w:sz w:val="28"/>
          <w:szCs w:val="28"/>
          <w:lang w:eastAsia="zh-CN"/>
        </w:rPr>
        <w:t>；</w:t>
      </w:r>
    </w:p>
    <w:p w14:paraId="4B170503">
      <w:pPr>
        <w:ind w:firstLine="560" w:firstLineChars="2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cs="Times New Roman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近3年服务期间无严重投诉、无安全事故，服务评价良好</w:t>
      </w:r>
      <w:r>
        <w:rPr>
          <w:rFonts w:hint="eastAsia" w:ascii="宋体" w:hAnsi="宋体" w:cs="Times New Roman"/>
          <w:sz w:val="28"/>
          <w:szCs w:val="28"/>
          <w:lang w:eastAsia="zh-CN"/>
        </w:rPr>
        <w:t>。</w:t>
      </w:r>
    </w:p>
    <w:p w14:paraId="5D0F16C6">
      <w:pPr>
        <w:pStyle w:val="6"/>
        <w:spacing w:line="480" w:lineRule="exact"/>
        <w:ind w:firstLine="565" w:firstLineChars="208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四、参选文件的编制：</w:t>
      </w:r>
    </w:p>
    <w:p w14:paraId="3FA8818F">
      <w:pPr>
        <w:spacing w:line="520" w:lineRule="exact"/>
        <w:ind w:firstLine="608" w:firstLineChars="200"/>
        <w:rPr>
          <w:rFonts w:ascii="宋体" w:hAnsi="宋体" w:eastAsia="宋体"/>
          <w:spacing w:val="12"/>
          <w:sz w:val="28"/>
          <w:szCs w:val="28"/>
        </w:rPr>
      </w:pPr>
      <w:r>
        <w:rPr>
          <w:rFonts w:hint="eastAsia" w:ascii="宋体" w:hAnsi="宋体" w:eastAsia="宋体"/>
          <w:spacing w:val="12"/>
          <w:sz w:val="28"/>
          <w:szCs w:val="28"/>
        </w:rPr>
        <w:t>（一）参选文件至少应包括下列内容：</w:t>
      </w:r>
    </w:p>
    <w:p w14:paraId="64A614CF">
      <w:pPr>
        <w:spacing w:line="520" w:lineRule="exact"/>
        <w:ind w:firstLine="608" w:firstLineChars="200"/>
        <w:rPr>
          <w:rFonts w:hint="eastAsia" w:ascii="宋体" w:hAnsi="宋体" w:eastAsia="宋体"/>
          <w:spacing w:val="12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pacing w:val="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pacing w:val="12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/>
          <w:spacing w:val="12"/>
          <w:sz w:val="28"/>
          <w:szCs w:val="28"/>
          <w:lang w:val="en-US" w:eastAsia="zh-CN"/>
        </w:rPr>
        <w:t xml:space="preserve">营业执照副本复印件（需加盖公章）；  </w:t>
      </w:r>
    </w:p>
    <w:p w14:paraId="44B4719C">
      <w:pPr>
        <w:spacing w:line="520" w:lineRule="exact"/>
        <w:ind w:firstLine="608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pacing w:val="12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pacing w:val="12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参选人应指定能够满足本次比选需求的项目联系人，并提供其联系方式；  </w:t>
      </w:r>
    </w:p>
    <w:p w14:paraId="1ED72C5C">
      <w:pPr>
        <w:spacing w:line="52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法定代表人身份证明或授权委托书（内含授权代表身份证复印件，须加盖公章）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 xml:space="preserve">  </w:t>
      </w:r>
    </w:p>
    <w:p w14:paraId="53BFBA76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服务团队证明：</w:t>
      </w:r>
      <w:r>
        <w:rPr>
          <w:rFonts w:hint="eastAsia" w:ascii="宋体" w:hAnsi="宋体"/>
          <w:sz w:val="28"/>
          <w:szCs w:val="28"/>
          <w:lang w:val="en-US" w:eastAsia="zh-CN"/>
        </w:rPr>
        <w:t>导游相关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资质证书、安全保障人员</w:t>
      </w:r>
      <w:r>
        <w:rPr>
          <w:rFonts w:hint="eastAsia" w:ascii="宋体" w:hAnsi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急救资质证明及人员名单，匹配安全保障评分要求；  </w:t>
      </w:r>
    </w:p>
    <w:p w14:paraId="5DDFC5C6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（5）实施方案相关材料：完善的安全保障方案（含交通、医疗、应急处置等）、旅行社责任险保单（保额≥800</w:t>
      </w:r>
      <w:r>
        <w:rPr>
          <w:rFonts w:hint="eastAsia" w:ascii="宋体" w:hAnsi="宋体"/>
          <w:sz w:val="28"/>
          <w:szCs w:val="28"/>
          <w:lang w:val="en-US" w:eastAsia="zh-CN"/>
        </w:rPr>
        <w:t>万元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）、行程安排表（兼具合理性与教育性）、服务承诺函；  </w:t>
      </w:r>
    </w:p>
    <w:p w14:paraId="5049B3E5">
      <w:pPr>
        <w:spacing w:line="52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（6）业绩及服务评价证明：近 3 年同类院校春游服务合同</w:t>
      </w:r>
      <w:r>
        <w:rPr>
          <w:rFonts w:hint="eastAsia" w:ascii="宋体" w:hAnsi="宋体"/>
          <w:sz w:val="28"/>
          <w:szCs w:val="28"/>
          <w:lang w:val="en-US" w:eastAsia="zh-CN"/>
        </w:rPr>
        <w:t>或非院校类旅游服务合同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、服务单位好评证明、投诉处理记录（如有）、安全事故承诺书，满足业绩评分要求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 xml:space="preserve">  </w:t>
      </w:r>
    </w:p>
    <w:p w14:paraId="65DDDAA6">
      <w:pPr>
        <w:spacing w:line="52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Times New Roman"/>
          <w:sz w:val="28"/>
          <w:szCs w:val="28"/>
        </w:rPr>
        <w:t>供应商认为有必要提供的其他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相关</w:t>
      </w:r>
      <w:r>
        <w:rPr>
          <w:rFonts w:hint="eastAsia" w:ascii="宋体" w:hAnsi="宋体" w:eastAsia="宋体" w:cs="Times New Roman"/>
          <w:sz w:val="28"/>
          <w:szCs w:val="28"/>
        </w:rPr>
        <w:t>资格证明材料</w:t>
      </w:r>
      <w:r>
        <w:rPr>
          <w:rFonts w:hint="eastAsia" w:ascii="宋体" w:hAnsi="宋体" w:cs="Times New Roman"/>
          <w:sz w:val="28"/>
          <w:szCs w:val="28"/>
          <w:lang w:eastAsia="zh-CN"/>
        </w:rPr>
        <w:t>。</w:t>
      </w:r>
    </w:p>
    <w:p w14:paraId="5F6D1A56">
      <w:pPr>
        <w:spacing w:line="520" w:lineRule="exact"/>
        <w:ind w:left="-27" w:leftChars="-13" w:firstLine="608" w:firstLineChars="200"/>
        <w:rPr>
          <w:rFonts w:ascii="宋体" w:hAnsi="宋体" w:eastAsia="宋体"/>
          <w:b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b/>
          <w:spacing w:val="12"/>
          <w:sz w:val="28"/>
          <w:szCs w:val="28"/>
        </w:rPr>
        <w:t>所有复印件一律加盖投</w:t>
      </w:r>
      <w:r>
        <w:rPr>
          <w:rFonts w:hint="eastAsia" w:ascii="宋体" w:hAnsi="宋体" w:eastAsia="宋体"/>
          <w:b/>
          <w:spacing w:val="6"/>
          <w:kern w:val="48"/>
          <w:sz w:val="28"/>
          <w:szCs w:val="28"/>
        </w:rPr>
        <w:t>标商鲜章。</w:t>
      </w:r>
    </w:p>
    <w:p w14:paraId="2624DC44">
      <w:pPr>
        <w:pStyle w:val="6"/>
        <w:spacing w:line="480" w:lineRule="exact"/>
        <w:ind w:left="0" w:leftChars="0" w:firstLine="419" w:firstLineChars="138"/>
        <w:rPr>
          <w:rFonts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12"/>
          <w:sz w:val="28"/>
          <w:szCs w:val="28"/>
        </w:rPr>
        <w:t>（二）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参选文件封装要求：</w:t>
      </w:r>
    </w:p>
    <w:p w14:paraId="17D0A5C0">
      <w:pPr>
        <w:pStyle w:val="6"/>
        <w:spacing w:line="480" w:lineRule="exact"/>
        <w:ind w:left="0" w:leftChars="0" w:firstLine="402" w:firstLineChars="138"/>
        <w:rPr>
          <w:rFonts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（1）写明</w:t>
      </w:r>
      <w:r>
        <w:rPr>
          <w:rFonts w:hint="eastAsia" w:ascii="宋体" w:hAnsi="宋体" w:eastAsia="宋体"/>
          <w:spacing w:val="6"/>
          <w:kern w:val="48"/>
          <w:sz w:val="28"/>
          <w:szCs w:val="28"/>
          <w:u w:val="single"/>
        </w:rPr>
        <w:t>项目名称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、</w:t>
      </w:r>
      <w:r>
        <w:rPr>
          <w:rFonts w:hint="eastAsia" w:ascii="宋体" w:hAnsi="宋体" w:eastAsia="宋体"/>
          <w:spacing w:val="6"/>
          <w:kern w:val="48"/>
          <w:sz w:val="28"/>
          <w:szCs w:val="28"/>
          <w:u w:val="single"/>
        </w:rPr>
        <w:t>年月日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、</w:t>
      </w:r>
      <w:r>
        <w:rPr>
          <w:rFonts w:hint="eastAsia" w:ascii="宋体" w:hAnsi="宋体" w:eastAsia="宋体"/>
          <w:spacing w:val="6"/>
          <w:kern w:val="48"/>
          <w:sz w:val="28"/>
          <w:szCs w:val="28"/>
          <w:u w:val="single"/>
        </w:rPr>
        <w:t>投标人名称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并于</w:t>
      </w:r>
      <w:r>
        <w:rPr>
          <w:rFonts w:hint="eastAsia" w:ascii="宋体" w:hAnsi="宋体" w:eastAsia="宋体"/>
          <w:spacing w:val="6"/>
          <w:kern w:val="48"/>
          <w:sz w:val="28"/>
          <w:szCs w:val="28"/>
          <w:u w:val="single"/>
        </w:rPr>
        <w:t>袋口密封处加盖投标人鲜章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；</w:t>
      </w:r>
    </w:p>
    <w:p w14:paraId="4B40E200">
      <w:pPr>
        <w:pStyle w:val="6"/>
        <w:spacing w:line="480" w:lineRule="exact"/>
        <w:ind w:left="0" w:leftChars="0" w:firstLine="402" w:firstLineChars="138"/>
        <w:rPr>
          <w:rFonts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（2）参选文件一份。</w:t>
      </w:r>
    </w:p>
    <w:p w14:paraId="2589BE47">
      <w:pPr>
        <w:spacing w:line="520" w:lineRule="exact"/>
        <w:ind w:left="0" w:leftChars="0" w:firstLine="419" w:firstLineChars="138"/>
        <w:rPr>
          <w:rFonts w:hint="eastAsia" w:ascii="宋体" w:hAnsi="宋体" w:eastAsia="宋体"/>
          <w:spacing w:val="6"/>
          <w:kern w:val="48"/>
          <w:sz w:val="28"/>
          <w:szCs w:val="28"/>
          <w:lang w:eastAsia="zh-CN"/>
        </w:rPr>
      </w:pPr>
      <w:r>
        <w:rPr>
          <w:rFonts w:hint="eastAsia" w:ascii="宋体" w:hAnsi="宋体" w:eastAsia="宋体"/>
          <w:spacing w:val="12"/>
          <w:sz w:val="28"/>
          <w:szCs w:val="28"/>
          <w:lang w:eastAsia="zh-CN"/>
        </w:rPr>
        <w:t>（三）参选人</w:t>
      </w:r>
      <w:r>
        <w:rPr>
          <w:rFonts w:hint="eastAsia" w:ascii="宋体" w:hAnsi="宋体" w:eastAsia="宋体"/>
          <w:spacing w:val="6"/>
          <w:kern w:val="48"/>
          <w:sz w:val="28"/>
          <w:szCs w:val="28"/>
          <w:lang w:eastAsia="zh-CN"/>
        </w:rPr>
        <w:t>须将参选文件亲自递交至采购人指定的地点，不接受邮寄方式提交。</w:t>
      </w:r>
    </w:p>
    <w:p w14:paraId="514C6F27">
      <w:pPr>
        <w:spacing w:line="520" w:lineRule="exact"/>
        <w:ind w:left="0" w:leftChars="0" w:firstLine="419" w:firstLineChars="138"/>
        <w:rPr>
          <w:rFonts w:hint="eastAsia" w:ascii="宋体" w:hAnsi="宋体"/>
          <w:spacing w:val="12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pacing w:val="12"/>
          <w:sz w:val="28"/>
          <w:szCs w:val="28"/>
          <w:lang w:val="en-US" w:eastAsia="zh-CN"/>
        </w:rPr>
        <w:t>（四）</w:t>
      </w:r>
      <w:r>
        <w:rPr>
          <w:rFonts w:hint="eastAsia" w:ascii="宋体" w:hAnsi="宋体"/>
          <w:spacing w:val="12"/>
          <w:sz w:val="28"/>
          <w:szCs w:val="28"/>
          <w:lang w:val="en-US" w:eastAsia="zh-CN"/>
        </w:rPr>
        <w:t>本次比选结束后3个工作日内（含比选当日），我校将通过电话方式通知中选单位。</w:t>
      </w:r>
    </w:p>
    <w:p w14:paraId="145DF9F9">
      <w:pPr>
        <w:spacing w:line="520" w:lineRule="exact"/>
        <w:ind w:left="0" w:leftChars="0" w:firstLine="419" w:firstLineChars="138"/>
        <w:rPr>
          <w:rFonts w:hint="eastAsia" w:ascii="宋体" w:hAnsi="宋体"/>
          <w:spacing w:val="12"/>
          <w:sz w:val="28"/>
          <w:szCs w:val="28"/>
          <w:lang w:val="en-US" w:eastAsia="zh-CN"/>
        </w:rPr>
      </w:pPr>
      <w:r>
        <w:rPr>
          <w:rFonts w:hint="eastAsia" w:ascii="宋体" w:hAnsi="宋体"/>
          <w:spacing w:val="12"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Times New Roman"/>
          <w:spacing w:val="12"/>
          <w:sz w:val="28"/>
          <w:szCs w:val="28"/>
          <w:lang w:val="zh-CN" w:eastAsia="zh-CN"/>
        </w:rPr>
        <w:t>未中</w:t>
      </w:r>
      <w:r>
        <w:rPr>
          <w:rFonts w:hint="eastAsia" w:ascii="宋体" w:hAnsi="宋体" w:cs="Times New Roman"/>
          <w:spacing w:val="12"/>
          <w:sz w:val="28"/>
          <w:szCs w:val="28"/>
          <w:lang w:val="en-US" w:eastAsia="zh-CN"/>
        </w:rPr>
        <w:t>选</w:t>
      </w:r>
      <w:r>
        <w:rPr>
          <w:rFonts w:hint="eastAsia" w:ascii="宋体" w:hAnsi="宋体" w:eastAsia="宋体" w:cs="Times New Roman"/>
          <w:spacing w:val="12"/>
          <w:sz w:val="28"/>
          <w:szCs w:val="28"/>
          <w:lang w:val="zh-CN" w:eastAsia="zh-CN"/>
        </w:rPr>
        <w:t>单位将不再另行通知，敬请谅解</w:t>
      </w:r>
      <w:r>
        <w:rPr>
          <w:rFonts w:hint="eastAsia" w:ascii="宋体" w:hAnsi="宋体" w:cs="Times New Roman"/>
          <w:spacing w:val="12"/>
          <w:sz w:val="28"/>
          <w:szCs w:val="28"/>
          <w:lang w:val="zh-CN" w:eastAsia="zh-CN"/>
        </w:rPr>
        <w:t>。</w:t>
      </w:r>
    </w:p>
    <w:p w14:paraId="568DB95F">
      <w:pPr>
        <w:spacing w:line="540" w:lineRule="exact"/>
        <w:ind w:left="0" w:leftChars="0" w:firstLine="419" w:firstLineChars="138"/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</w:pPr>
      <w:r>
        <w:rPr>
          <w:rFonts w:hint="eastAsia" w:ascii="宋体" w:hAnsi="宋体"/>
          <w:spacing w:val="12"/>
          <w:sz w:val="28"/>
          <w:szCs w:val="28"/>
          <w:lang w:val="en-US" w:eastAsia="zh-CN"/>
        </w:rPr>
        <w:t>（六）中选单位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自收到本通知书之日起3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en-US" w:eastAsia="zh-CN"/>
        </w:rPr>
        <w:t>个工作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日内，携带以下材料至我校，协商合同签订事宜：</w:t>
      </w:r>
      <w:r>
        <w:rPr>
          <w:rStyle w:val="29"/>
          <w:rFonts w:hint="eastAsia" w:ascii="宋体" w:hAnsi="宋体" w:cs="宋体"/>
          <w:bCs/>
          <w:sz w:val="28"/>
          <w:szCs w:val="24"/>
          <w:lang w:val="en-US" w:eastAsia="zh-CN"/>
        </w:rPr>
        <w:t>成交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通知书、加盖公章的企业营业执照复印件、法人身份证明或明确授权范围的授权委托书。</w:t>
      </w:r>
    </w:p>
    <w:p w14:paraId="53CF3FFB">
      <w:pPr>
        <w:spacing w:line="540" w:lineRule="exact"/>
        <w:ind w:left="0" w:firstLine="573"/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</w:pP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我校将安排专人与</w:t>
      </w:r>
      <w:r>
        <w:rPr>
          <w:rStyle w:val="29"/>
          <w:rFonts w:hint="eastAsia" w:ascii="宋体" w:hAnsi="宋体" w:cs="宋体"/>
          <w:bCs/>
          <w:sz w:val="28"/>
          <w:szCs w:val="24"/>
          <w:lang w:val="en-US" w:eastAsia="zh-CN"/>
        </w:rPr>
        <w:t>中选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单位就合同条款进行沟通协商，双方需就合作细节达成一致后，方可正式签署合同。协商完成后，请贵单位按照投标文件要求，配合完成合同备案及相关手续办理，逾期则视为自动放弃。</w:t>
      </w:r>
    </w:p>
    <w:p w14:paraId="567A3DF8">
      <w:pPr>
        <w:spacing w:line="540" w:lineRule="exact"/>
        <w:ind w:left="0" w:firstLine="573"/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</w:pP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本通知中的“3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en-US" w:eastAsia="zh-CN"/>
        </w:rPr>
        <w:t>个工作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 xml:space="preserve">日内”为资料准备及协商启动的截止时间，并非合同签署的强制期限。若因特殊原因需调整协商时间，请提前与我方联系。 </w:t>
      </w:r>
    </w:p>
    <w:p w14:paraId="5AE743B5">
      <w:pPr>
        <w:pStyle w:val="6"/>
        <w:spacing w:line="480" w:lineRule="exact"/>
        <w:ind w:left="0" w:leftChars="0" w:firstLine="544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五、递交参选文件截止时间及开标时间：</w:t>
      </w:r>
      <w:r>
        <w:rPr>
          <w:rFonts w:hint="eastAsia" w:ascii="宋体" w:hAnsi="宋体" w:eastAsia="宋体"/>
          <w:sz w:val="28"/>
          <w:szCs w:val="28"/>
        </w:rPr>
        <w:t xml:space="preserve"> 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:00</w:t>
      </w:r>
      <w:r>
        <w:rPr>
          <w:rFonts w:hint="eastAsia" w:ascii="宋体" w:hAnsi="宋体" w:eastAsia="宋体"/>
          <w:sz w:val="28"/>
          <w:szCs w:val="28"/>
        </w:rPr>
        <w:t>（北京时间）。</w:t>
      </w:r>
    </w:p>
    <w:p w14:paraId="5DE233A9">
      <w:pPr>
        <w:pStyle w:val="6"/>
        <w:spacing w:line="480" w:lineRule="exact"/>
        <w:ind w:firstLine="565" w:firstLineChars="208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六、递交参选文件时间、地点、联系人：</w:t>
      </w:r>
    </w:p>
    <w:p w14:paraId="3509F416">
      <w:pPr>
        <w:spacing w:line="520" w:lineRule="exact"/>
        <w:ind w:left="-27" w:leftChars="-13" w:firstLine="1168" w:firstLineChars="4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地  点：金牛区</w:t>
      </w:r>
      <w:r>
        <w:rPr>
          <w:rFonts w:hint="eastAsia" w:ascii="宋体" w:hAnsi="宋体" w:eastAsia="宋体"/>
          <w:spacing w:val="6"/>
          <w:kern w:val="48"/>
          <w:sz w:val="28"/>
          <w:szCs w:val="28"/>
          <w:lang w:val="en-US" w:eastAsia="zh-CN"/>
        </w:rPr>
        <w:t>枣子巷26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号</w:t>
      </w:r>
    </w:p>
    <w:p w14:paraId="0EFFCDFF">
      <w:pPr>
        <w:spacing w:line="520" w:lineRule="exact"/>
        <w:ind w:firstLine="1168" w:firstLineChars="400"/>
        <w:rPr>
          <w:rFonts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联系人：杨玲</w:t>
      </w:r>
    </w:p>
    <w:p w14:paraId="142D9A9B">
      <w:pPr>
        <w:spacing w:line="520" w:lineRule="exact"/>
        <w:ind w:left="-27" w:leftChars="-13" w:firstLine="1168" w:firstLineChars="4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联系电话：028-</w:t>
      </w:r>
      <w:r>
        <w:rPr>
          <w:rFonts w:ascii="宋体" w:hAnsi="宋体" w:eastAsia="宋体"/>
          <w:spacing w:val="6"/>
          <w:kern w:val="48"/>
          <w:sz w:val="28"/>
          <w:szCs w:val="28"/>
        </w:rPr>
        <w:t>87735311</w:t>
      </w:r>
    </w:p>
    <w:p w14:paraId="68CF9CDE">
      <w:pPr>
        <w:pStyle w:val="6"/>
        <w:spacing w:line="240" w:lineRule="auto"/>
        <w:ind w:firstLine="544" w:firstLineChars="200"/>
        <w:rPr>
          <w:rFonts w:hint="eastAsia" w:ascii="宋体" w:hAnsi="宋体" w:eastAsia="宋体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评审原则：</w:t>
      </w:r>
      <w:r>
        <w:rPr>
          <w:rFonts w:hint="eastAsia" w:asciiTheme="minorEastAsia" w:hAnsiTheme="minorEastAsia" w:eastAsiaTheme="minorEastAsia"/>
          <w:color w:val="auto"/>
          <w:spacing w:val="-8"/>
          <w:sz w:val="28"/>
          <w:szCs w:val="28"/>
        </w:rPr>
        <w:t>本项目采取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综合评分法</w:t>
      </w:r>
      <w:r>
        <w:rPr>
          <w:rFonts w:hint="eastAsia" w:asciiTheme="minorEastAsia" w:hAnsiTheme="minorEastAsia" w:eastAsiaTheme="minorEastAsia"/>
          <w:color w:val="auto"/>
          <w:spacing w:val="-8"/>
          <w:sz w:val="28"/>
          <w:szCs w:val="28"/>
        </w:rPr>
        <w:t>确定成交供应商。具体评分细则详见附件</w:t>
      </w:r>
      <w:r>
        <w:rPr>
          <w:rFonts w:hint="eastAsia" w:asciiTheme="minorEastAsia" w:hAnsiTheme="minorEastAsia" w:eastAsiaTheme="minorEastAsia"/>
          <w:color w:val="auto"/>
          <w:spacing w:val="-8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pacing w:val="-8"/>
          <w:sz w:val="28"/>
          <w:szCs w:val="28"/>
        </w:rPr>
        <w:t>。</w:t>
      </w:r>
    </w:p>
    <w:p w14:paraId="1A34A232">
      <w:pPr>
        <w:pStyle w:val="6"/>
        <w:spacing w:line="240" w:lineRule="auto"/>
        <w:ind w:firstLine="563" w:firstLineChars="207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八、监督电话：</w:t>
      </w:r>
    </w:p>
    <w:p w14:paraId="49B26E8D">
      <w:pPr>
        <w:pStyle w:val="6"/>
        <w:spacing w:line="240" w:lineRule="auto"/>
        <w:ind w:firstLine="546" w:firstLineChars="207"/>
        <w:rPr>
          <w:rFonts w:ascii="宋体" w:hAnsi="宋体" w:eastAsia="宋体"/>
          <w:spacing w:val="-8"/>
          <w:sz w:val="28"/>
          <w:szCs w:val="28"/>
        </w:rPr>
      </w:pPr>
      <w:r>
        <w:rPr>
          <w:rFonts w:hint="eastAsia" w:ascii="宋体" w:hAnsi="宋体" w:eastAsia="宋体"/>
          <w:spacing w:val="-8"/>
          <w:sz w:val="28"/>
          <w:szCs w:val="28"/>
        </w:rPr>
        <w:t>学校党政办公室，电话028-87768310</w:t>
      </w:r>
    </w:p>
    <w:p w14:paraId="54A7D111">
      <w:pPr>
        <w:ind w:firstLine="560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九、合同签订、</w:t>
      </w:r>
      <w:r>
        <w:rPr>
          <w:rFonts w:hint="eastAsia" w:ascii="宋体" w:hAnsi="宋体" w:eastAsia="宋体"/>
          <w:b/>
          <w:sz w:val="28"/>
          <w:szCs w:val="28"/>
        </w:rPr>
        <w:t>验收及付款方式：</w:t>
      </w:r>
    </w:p>
    <w:p w14:paraId="7AF92030"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1.</w:t>
      </w:r>
      <w:r>
        <w:rPr>
          <w:rFonts w:hint="eastAsia" w:ascii="宋体" w:hAnsi="宋体" w:eastAsia="宋体"/>
          <w:sz w:val="28"/>
          <w:szCs w:val="28"/>
          <w:lang w:eastAsia="zh-CN"/>
        </w:rPr>
        <w:t>比选结果于当日进行公示，公示期届满后，如无任何异议，双方将正式签署合同。</w:t>
      </w:r>
    </w:p>
    <w:p w14:paraId="01719960">
      <w:p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2.</w:t>
      </w:r>
      <w:r>
        <w:rPr>
          <w:rFonts w:hint="eastAsia" w:ascii="宋体" w:hAnsi="宋体" w:eastAsia="宋体"/>
          <w:sz w:val="28"/>
          <w:szCs w:val="28"/>
          <w:lang w:eastAsia="zh-CN"/>
        </w:rPr>
        <w:t>乙方服务交付期限按合同约定执行，其提供的交通、餐饮、导游等春游相关服务及物资，均需符合合同约定标准。</w:t>
      </w:r>
    </w:p>
    <w:p w14:paraId="4EFE91D1">
      <w:pPr>
        <w:ind w:firstLine="560" w:firstLineChars="200"/>
        <w:rPr>
          <w:rFonts w:hint="eastAsia" w:eastAsiaTheme="majorEastAsia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乙方提供7×24小时免费服务热线，热线拨通率不低于90%，确保及时响应甲方诉求。若热线出现故障，乙方需指定应急联系人，保障甲方诉求得到及时处理。服务热线、相关工作人员及联系方式发生变更时，乙方须提前书面告知甲方并获得同意。</w:t>
      </w:r>
    </w:p>
    <w:p w14:paraId="3510DF2C">
      <w:pPr>
        <w:ind w:firstLine="560" w:firstLineChars="200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z w:val="28"/>
          <w:szCs w:val="28"/>
          <w:lang w:eastAsia="zh-CN"/>
        </w:rPr>
        <w:t>付款方式：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项目完成并通过验收合格后，一次性支付100%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款项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EF4F976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/>
          <w:sz w:val="28"/>
          <w:szCs w:val="28"/>
          <w:lang w:eastAsia="zh-CN"/>
        </w:rPr>
        <w:t>中</w:t>
      </w:r>
      <w:r>
        <w:rPr>
          <w:rFonts w:hint="eastAsia" w:ascii="宋体" w:hAnsi="宋体"/>
          <w:sz w:val="28"/>
          <w:szCs w:val="28"/>
          <w:lang w:val="en-US" w:eastAsia="zh-CN"/>
        </w:rPr>
        <w:t>选单位</w:t>
      </w:r>
      <w:r>
        <w:rPr>
          <w:rFonts w:hint="eastAsia" w:ascii="宋体" w:hAnsi="宋体" w:eastAsia="宋体"/>
          <w:sz w:val="28"/>
          <w:szCs w:val="28"/>
          <w:lang w:eastAsia="zh-CN"/>
        </w:rPr>
        <w:t>须按照合同要求，在约定时间内完成项目任务。我校将组织相关人员对项目实施进程及内容质量进行全面验收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38D2B2D">
      <w:pPr>
        <w:pStyle w:val="7"/>
        <w:tabs>
          <w:tab w:val="left" w:pos="8610"/>
        </w:tabs>
        <w:wordWrap w:val="0"/>
        <w:spacing w:line="480" w:lineRule="exact"/>
        <w:ind w:right="406"/>
        <w:jc w:val="left"/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</w:pPr>
    </w:p>
    <w:p w14:paraId="6E38605D">
      <w:pPr>
        <w:pStyle w:val="7"/>
        <w:tabs>
          <w:tab w:val="left" w:pos="8610"/>
        </w:tabs>
        <w:wordWrap/>
        <w:spacing w:line="480" w:lineRule="exact"/>
        <w:ind w:right="406"/>
        <w:jc w:val="right"/>
        <w:rPr>
          <w:rFonts w:hint="eastAsia" w:ascii="宋体" w:hAnsi="宋体" w:eastAsia="宋体"/>
          <w:spacing w:val="6"/>
          <w:kern w:val="48"/>
          <w:sz w:val="28"/>
          <w:szCs w:val="28"/>
        </w:rPr>
        <w:sectPr>
          <w:pgSz w:w="11906" w:h="16838"/>
          <w:pgMar w:top="1381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四川省成都市财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贸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职业高级中学校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工会委员会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 xml:space="preserve">                                </w:t>
      </w:r>
      <w:r>
        <w:rPr>
          <w:rFonts w:hint="eastAsia" w:hAnsi="宋体"/>
          <w:spacing w:val="6"/>
          <w:kern w:val="48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/>
          <w:spacing w:val="6"/>
          <w:kern w:val="48"/>
          <w:sz w:val="28"/>
          <w:szCs w:val="28"/>
        </w:rPr>
        <w:t>202</w:t>
      </w:r>
      <w:r>
        <w:rPr>
          <w:rFonts w:hint="eastAsia" w:hAnsi="宋体"/>
          <w:spacing w:val="6"/>
          <w:kern w:val="48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年</w:t>
      </w:r>
      <w:r>
        <w:rPr>
          <w:rFonts w:hint="eastAsia" w:hAnsi="宋体"/>
          <w:spacing w:val="6"/>
          <w:kern w:val="48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月</w:t>
      </w:r>
      <w:r>
        <w:rPr>
          <w:rFonts w:hint="eastAsia" w:hAnsi="宋体"/>
          <w:spacing w:val="6"/>
          <w:kern w:val="48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日</w:t>
      </w:r>
    </w:p>
    <w:p w14:paraId="2285A935">
      <w:pPr>
        <w:spacing w:line="600" w:lineRule="exact"/>
        <w:jc w:val="left"/>
        <w:rPr>
          <w:rFonts w:hint="eastAsia" w:hAnsi="宋体"/>
          <w:b/>
          <w:bCs/>
          <w:color w:val="auto"/>
          <w:spacing w:val="6"/>
          <w:kern w:val="48"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color w:val="auto"/>
          <w:spacing w:val="6"/>
          <w:kern w:val="48"/>
          <w:sz w:val="28"/>
          <w:szCs w:val="28"/>
          <w:lang w:val="en-US" w:eastAsia="zh-CN"/>
        </w:rPr>
        <w:t>附件1：</w:t>
      </w:r>
    </w:p>
    <w:p w14:paraId="5A754054">
      <w:pPr>
        <w:spacing w:line="600" w:lineRule="exact"/>
        <w:jc w:val="center"/>
        <w:rPr>
          <w:rFonts w:hint="eastAsia" w:ascii="宋体" w:hAnsi="宋体" w:eastAsia="宋体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/>
        </w:rPr>
        <w:t>四川省成都市财贸职业高级中学校工会委员会</w:t>
      </w:r>
    </w:p>
    <w:p w14:paraId="1314D47B">
      <w:pPr>
        <w:spacing w:line="600" w:lineRule="exact"/>
        <w:jc w:val="center"/>
        <w:rPr>
          <w:rFonts w:hint="default" w:asciiTheme="minorEastAsia" w:hAnsiTheme="minorEastAsia" w:eastAsiaTheme="minorEastAsia"/>
          <w:b/>
          <w:bCs/>
          <w:sz w:val="48"/>
          <w:szCs w:val="52"/>
          <w:lang w:val="en-US"/>
        </w:rPr>
      </w:pPr>
      <w:r>
        <w:rPr>
          <w:rFonts w:hint="eastAsia" w:ascii="宋体" w:hAnsi="宋体" w:eastAsia="宋体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/>
        </w:rPr>
        <w:t>2026年教师春游服务</w:t>
      </w:r>
      <w:r>
        <w:rPr>
          <w:rFonts w:hint="eastAsia" w:ascii="宋体" w:hAnsi="宋体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/>
        </w:rPr>
        <w:t>项目报价表</w:t>
      </w:r>
    </w:p>
    <w:tbl>
      <w:tblPr>
        <w:tblStyle w:val="11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8"/>
        <w:gridCol w:w="1475"/>
        <w:gridCol w:w="3544"/>
        <w:gridCol w:w="1194"/>
        <w:gridCol w:w="906"/>
        <w:gridCol w:w="1349"/>
      </w:tblGrid>
      <w:tr w14:paraId="3EE5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tblHeader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978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922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费用项目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BE3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项目明细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361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数量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0D7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单价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4C2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小计（元）</w:t>
            </w:r>
          </w:p>
        </w:tc>
      </w:tr>
      <w:tr w14:paraId="5D65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8C6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F84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用车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A4E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52座车辆，全程保障行程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A1E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5台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E5F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5B8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D18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ECD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D03A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用餐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FB7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周五晚餐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C84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6A3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384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0116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23DE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DB9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用餐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235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周六午餐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6DC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74B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21A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D43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D5C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63A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酒店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BE2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经济型酒店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594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556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983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7643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0771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0B1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导游服务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988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全程中文导游服务</w:t>
            </w:r>
            <w:r>
              <w:rPr>
                <w:rFonts w:hint="eastAsia" w:ascii="Arial" w:hAnsi="Arial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2A8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2天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01B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F0A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328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9F8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2174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保险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BBD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中国人寿保险公司两日意外险（最高保额20万元）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B23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B37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DAECD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1179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D55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901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综合服务费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8D1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办公室耗材费等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C98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E90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065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3BC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4F0F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770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税金及其他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4F5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0A8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02C6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F15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02E3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671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787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合计预算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168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5A6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4B7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91E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</w:tbl>
    <w:p w14:paraId="176ED1A6">
      <w:pPr>
        <w:pStyle w:val="7"/>
        <w:tabs>
          <w:tab w:val="left" w:pos="8610"/>
        </w:tabs>
        <w:wordWrap w:val="0"/>
        <w:spacing w:line="480" w:lineRule="exact"/>
        <w:ind w:right="406"/>
        <w:jc w:val="left"/>
        <w:rPr>
          <w:rFonts w:hint="default" w:ascii="宋体" w:hAnsi="宋体" w:eastAsia="宋体"/>
          <w:spacing w:val="6"/>
          <w:kern w:val="48"/>
          <w:sz w:val="28"/>
          <w:szCs w:val="28"/>
          <w:lang w:val="en-US" w:eastAsia="zh-CN"/>
        </w:rPr>
        <w:sectPr>
          <w:pgSz w:w="11906" w:h="16838"/>
          <w:pgMar w:top="1381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01B7EC37">
      <w:pPr>
        <w:spacing w:line="600" w:lineRule="exact"/>
        <w:jc w:val="left"/>
        <w:rPr>
          <w:rFonts w:hint="eastAsia" w:hAnsi="宋体"/>
          <w:b/>
          <w:bCs/>
          <w:color w:val="auto"/>
          <w:spacing w:val="6"/>
          <w:kern w:val="48"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color w:val="auto"/>
          <w:spacing w:val="6"/>
          <w:kern w:val="48"/>
          <w:sz w:val="28"/>
          <w:szCs w:val="28"/>
          <w:lang w:val="en-US" w:eastAsia="zh-CN"/>
        </w:rPr>
        <w:t>附件2：</w:t>
      </w:r>
    </w:p>
    <w:p w14:paraId="5715995E">
      <w:pPr>
        <w:pStyle w:val="7"/>
        <w:wordWrap w:val="0"/>
        <w:spacing w:line="480" w:lineRule="exact"/>
        <w:ind w:right="406" w:firstLine="744" w:firstLineChars="200"/>
        <w:jc w:val="center"/>
        <w:rPr>
          <w:rFonts w:hint="eastAsia" w:ascii="宋体" w:hAnsi="宋体" w:eastAsia="宋体" w:cs="Times New Roman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 w:bidi="ar-SA"/>
        </w:rPr>
        <w:t>评审办法</w:t>
      </w:r>
    </w:p>
    <w:tbl>
      <w:tblPr>
        <w:tblStyle w:val="11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37"/>
        <w:gridCol w:w="883"/>
        <w:gridCol w:w="5060"/>
        <w:gridCol w:w="883"/>
      </w:tblGrid>
      <w:tr w14:paraId="5481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83" w:type="dxa"/>
            <w:vAlign w:val="center"/>
          </w:tcPr>
          <w:p w14:paraId="74BCCC02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0A5AD1AF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评分因素及权重</w:t>
            </w:r>
          </w:p>
        </w:tc>
        <w:tc>
          <w:tcPr>
            <w:tcW w:w="883" w:type="dxa"/>
            <w:vAlign w:val="center"/>
          </w:tcPr>
          <w:p w14:paraId="5CAEE468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分值</w:t>
            </w:r>
          </w:p>
        </w:tc>
        <w:tc>
          <w:tcPr>
            <w:tcW w:w="5060" w:type="dxa"/>
            <w:vAlign w:val="center"/>
          </w:tcPr>
          <w:p w14:paraId="64D753BF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评分标准及证明材料</w:t>
            </w:r>
          </w:p>
        </w:tc>
        <w:tc>
          <w:tcPr>
            <w:tcW w:w="883" w:type="dxa"/>
            <w:vAlign w:val="center"/>
          </w:tcPr>
          <w:p w14:paraId="5E750139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说明</w:t>
            </w:r>
          </w:p>
        </w:tc>
      </w:tr>
      <w:tr w14:paraId="0FAC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vAlign w:val="center"/>
          </w:tcPr>
          <w:p w14:paraId="0855F6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56BAE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报价10</w:t>
            </w:r>
            <w:r>
              <w:t>%</w:t>
            </w:r>
          </w:p>
        </w:tc>
        <w:tc>
          <w:tcPr>
            <w:tcW w:w="883" w:type="dxa"/>
            <w:vAlign w:val="center"/>
          </w:tcPr>
          <w:p w14:paraId="7B9FC2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10分</w:t>
            </w:r>
          </w:p>
        </w:tc>
        <w:tc>
          <w:tcPr>
            <w:tcW w:w="5060" w:type="dxa"/>
            <w:vAlign w:val="center"/>
          </w:tcPr>
          <w:p w14:paraId="7D2298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1.满足文件要求且最后报价最低的供应商的价格为磋商基准价，其价格分为满分。其他供应商的价格分统一按照下列公式计算：磋商报价得分=（磋商基准价/最后磋商报价）×价格权值×100。</w:t>
            </w:r>
          </w:p>
        </w:tc>
        <w:tc>
          <w:tcPr>
            <w:tcW w:w="883" w:type="dxa"/>
            <w:vAlign w:val="center"/>
          </w:tcPr>
          <w:p w14:paraId="2C41AC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5F55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vAlign w:val="center"/>
          </w:tcPr>
          <w:p w14:paraId="3163E4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5648CF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实施方案50%</w:t>
            </w:r>
          </w:p>
        </w:tc>
        <w:tc>
          <w:tcPr>
            <w:tcW w:w="883" w:type="dxa"/>
            <w:vAlign w:val="center"/>
          </w:tcPr>
          <w:p w14:paraId="7C9E41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50分</w:t>
            </w:r>
          </w:p>
        </w:tc>
        <w:tc>
          <w:tcPr>
            <w:tcW w:w="5060" w:type="dxa"/>
            <w:vAlign w:val="center"/>
          </w:tcPr>
          <w:p w14:paraId="2E64D2CC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小微企业提供有效证明材料的，得5分；未提供或证明材料无效的，得0分。</w:t>
            </w:r>
          </w:p>
          <w:p w14:paraId="7F80771F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资质及安全保障（25分）：具备相关资质、团队配置齐全且安全方案完善（涵盖交通、医疗等保障内容，责任险保额不低于800万元）的，得25分；资质、团队配置齐全，但安全方案缺失1项核心内容的，得20分（扣5分）；资质齐全、团队配置基本齐全，但安全方案缺失2项核心内容的，得16分（扣9分）；资质齐全、团队配置存在缺失且安全方案严重缺失的，得8分（扣17分）；无相关资质的，得0分。</w:t>
            </w:r>
          </w:p>
          <w:p w14:paraId="62E431A1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行程及服务（20分）：行程安排合理、具有教育属性且服务体系完善的，得20分；行程安排合理、具有教育属性，但服务细节缺失1项的，得17分（扣3分）；行程安排合理、教育属性不足且服务细节缺失2项的，得13分（扣7分）；行程安排基本合理、无教育属性且服务细节严重缺失的，得6分（扣14分）；行程安排不合理的，得0分。</w:t>
            </w:r>
          </w:p>
          <w:p w14:paraId="556D0E53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证明材料：小微企业证明、相关资质文件、团队配置证明、安全方案、行程安排表、保险单等。</w:t>
            </w:r>
          </w:p>
        </w:tc>
        <w:tc>
          <w:tcPr>
            <w:tcW w:w="883" w:type="dxa"/>
            <w:vAlign w:val="center"/>
          </w:tcPr>
          <w:p w14:paraId="47DA46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7234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vAlign w:val="center"/>
          </w:tcPr>
          <w:p w14:paraId="7C1CE4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555DD0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业绩30%</w:t>
            </w:r>
          </w:p>
        </w:tc>
        <w:tc>
          <w:tcPr>
            <w:tcW w:w="883" w:type="dxa"/>
            <w:vAlign w:val="center"/>
          </w:tcPr>
          <w:p w14:paraId="547B7BE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30分</w:t>
            </w:r>
          </w:p>
        </w:tc>
        <w:tc>
          <w:tcPr>
            <w:tcW w:w="5060" w:type="dxa"/>
            <w:vAlign w:val="center"/>
          </w:tcPr>
          <w:p w14:paraId="460357A6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服务经验（15分）：近3年服务3所以上同类院校或非院校类旅游服务经验5次及以上，得15分；服务2所同类院校或非院校类旅游服务经验4次，得12分（扣3分）；服务1所同类院校或非院校类旅游服务经验3次，得9分（扣6分）；仅具备非院校类旅游服务经验，得5分（扣10分）；无相关服务经验，得0分。</w:t>
            </w:r>
          </w:p>
          <w:p w14:paraId="155E572D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评价（15分）：无投诉、无安全事故且有好评，得15分；无投诉、无安全事故但无好评，得12分（扣3分）；发生1次轻微投诉且已妥善处理，得9分（扣6分）；发生2次轻微投诉且均妥善处理，得5分（扣10分）；存在严重投诉、3次及以上轻微投诉或发生安全事故，得0分。</w:t>
            </w:r>
          </w:p>
          <w:p w14:paraId="47EC438C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证明材料：服务合同、好评证明、投诉记录、安全承诺书。</w:t>
            </w:r>
            <w:bookmarkEnd w:id="0"/>
          </w:p>
        </w:tc>
        <w:tc>
          <w:tcPr>
            <w:tcW w:w="883" w:type="dxa"/>
            <w:vAlign w:val="center"/>
          </w:tcPr>
          <w:p w14:paraId="7269FF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3A96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vAlign w:val="center"/>
          </w:tcPr>
          <w:p w14:paraId="3A51A8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7" w:type="dxa"/>
            <w:vAlign w:val="center"/>
          </w:tcPr>
          <w:p w14:paraId="510F9F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响应文件的规范性10</w:t>
            </w:r>
            <w:r>
              <w:t>%</w:t>
            </w:r>
          </w:p>
        </w:tc>
        <w:tc>
          <w:tcPr>
            <w:tcW w:w="883" w:type="dxa"/>
            <w:vAlign w:val="center"/>
          </w:tcPr>
          <w:p w14:paraId="0199029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10分</w:t>
            </w:r>
          </w:p>
        </w:tc>
        <w:tc>
          <w:tcPr>
            <w:tcW w:w="5060" w:type="dxa"/>
            <w:vAlign w:val="center"/>
          </w:tcPr>
          <w:p w14:paraId="754DBC88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响应文件完全符合要求、格式规范且签章齐全的，得10分；缺少1处非核心内容的，得9分（扣1分）；缺少2处非核心内容的，得7分（扣3分）；缺少1处核心内容或3处及以上非核心内容的，得4分（扣6分）；无签章或内容缺失的，得0分。</w:t>
            </w:r>
          </w:p>
          <w:p w14:paraId="5072CC19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提供虚假材料的，本项不得分，并按无效响应处理。</w:t>
            </w:r>
          </w:p>
          <w:p w14:paraId="22469EBE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证明材料：完整响应文件（含签章），密封提交。</w:t>
            </w:r>
          </w:p>
        </w:tc>
        <w:tc>
          <w:tcPr>
            <w:tcW w:w="883" w:type="dxa"/>
            <w:vAlign w:val="center"/>
          </w:tcPr>
          <w:p w14:paraId="1D80F9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</w:tbl>
    <w:p w14:paraId="0BDB39FC">
      <w:pPr>
        <w:pStyle w:val="7"/>
        <w:tabs>
          <w:tab w:val="left" w:pos="8610"/>
        </w:tabs>
        <w:wordWrap w:val="0"/>
        <w:spacing w:line="480" w:lineRule="exact"/>
        <w:ind w:right="406"/>
        <w:jc w:val="left"/>
        <w:rPr>
          <w:rFonts w:hint="default" w:ascii="宋体" w:hAnsi="宋体" w:eastAsia="宋体"/>
          <w:spacing w:val="6"/>
          <w:kern w:val="48"/>
          <w:sz w:val="28"/>
          <w:szCs w:val="28"/>
          <w:lang w:val="en-US" w:eastAsia="zh-CN"/>
        </w:rPr>
      </w:pPr>
    </w:p>
    <w:sectPr>
      <w:pgSz w:w="11906" w:h="16838"/>
      <w:pgMar w:top="930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28BF6"/>
    <w:multiLevelType w:val="singleLevel"/>
    <w:tmpl w:val="8A828BF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6AD928"/>
    <w:multiLevelType w:val="singleLevel"/>
    <w:tmpl w:val="A26AD92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21EBE6"/>
    <w:multiLevelType w:val="singleLevel"/>
    <w:tmpl w:val="0421EBE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3E72"/>
    <w:rsid w:val="02F254D6"/>
    <w:rsid w:val="0659586C"/>
    <w:rsid w:val="06AC0D96"/>
    <w:rsid w:val="07200382"/>
    <w:rsid w:val="074B2121"/>
    <w:rsid w:val="07CF228A"/>
    <w:rsid w:val="090F03F8"/>
    <w:rsid w:val="0A261F09"/>
    <w:rsid w:val="0B791814"/>
    <w:rsid w:val="0E96765D"/>
    <w:rsid w:val="14BC76F2"/>
    <w:rsid w:val="167A7865"/>
    <w:rsid w:val="17BB0135"/>
    <w:rsid w:val="184B5D5C"/>
    <w:rsid w:val="19597C05"/>
    <w:rsid w:val="1B593EEC"/>
    <w:rsid w:val="1B817CB4"/>
    <w:rsid w:val="1B99253B"/>
    <w:rsid w:val="1BB71917"/>
    <w:rsid w:val="1CA9404C"/>
    <w:rsid w:val="1EDB10BC"/>
    <w:rsid w:val="1F707A57"/>
    <w:rsid w:val="234C07DB"/>
    <w:rsid w:val="25BF100B"/>
    <w:rsid w:val="26721F27"/>
    <w:rsid w:val="269009DE"/>
    <w:rsid w:val="2B5F7337"/>
    <w:rsid w:val="2E5E24D1"/>
    <w:rsid w:val="300246FB"/>
    <w:rsid w:val="30F5689F"/>
    <w:rsid w:val="31F328BC"/>
    <w:rsid w:val="32F10A57"/>
    <w:rsid w:val="3357460E"/>
    <w:rsid w:val="34AB1138"/>
    <w:rsid w:val="35246EC1"/>
    <w:rsid w:val="35EE5683"/>
    <w:rsid w:val="38E5105E"/>
    <w:rsid w:val="38F90665"/>
    <w:rsid w:val="3B5322AF"/>
    <w:rsid w:val="3E952BDE"/>
    <w:rsid w:val="3F740A45"/>
    <w:rsid w:val="3F797391"/>
    <w:rsid w:val="41F540C0"/>
    <w:rsid w:val="429171E1"/>
    <w:rsid w:val="4292427E"/>
    <w:rsid w:val="43AF4742"/>
    <w:rsid w:val="45A8769B"/>
    <w:rsid w:val="45D16BF2"/>
    <w:rsid w:val="460C7C2A"/>
    <w:rsid w:val="46780E1B"/>
    <w:rsid w:val="47721D0E"/>
    <w:rsid w:val="4A0B1FA6"/>
    <w:rsid w:val="4C2D375E"/>
    <w:rsid w:val="4E86700B"/>
    <w:rsid w:val="4EB40E5E"/>
    <w:rsid w:val="4ECA2430"/>
    <w:rsid w:val="50245B70"/>
    <w:rsid w:val="52D059DA"/>
    <w:rsid w:val="585B279E"/>
    <w:rsid w:val="59611BE3"/>
    <w:rsid w:val="5A4237C2"/>
    <w:rsid w:val="5B0D3DD0"/>
    <w:rsid w:val="5C4302ED"/>
    <w:rsid w:val="5C9336CB"/>
    <w:rsid w:val="5E674118"/>
    <w:rsid w:val="60E774E9"/>
    <w:rsid w:val="618B1EF3"/>
    <w:rsid w:val="64B204D8"/>
    <w:rsid w:val="6839347B"/>
    <w:rsid w:val="6A3736F4"/>
    <w:rsid w:val="6C2A1A33"/>
    <w:rsid w:val="6EA819F0"/>
    <w:rsid w:val="73AF6BEA"/>
    <w:rsid w:val="74B50B2B"/>
    <w:rsid w:val="76D93F1F"/>
    <w:rsid w:val="77B33DAF"/>
    <w:rsid w:val="7C751310"/>
    <w:rsid w:val="7D1E2619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paragraph" w:styleId="4">
    <w:name w:val="Body Text"/>
    <w:basedOn w:val="1"/>
    <w:next w:val="5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qFormat/>
    <w:uiPriority w:val="16"/>
    <w:pPr>
      <w:jc w:val="center"/>
    </w:pPr>
    <w:rPr>
      <w:rFonts w:ascii="Cambria" w:hAnsi="Cambria" w:eastAsia="Cambria"/>
      <w:b/>
      <w:sz w:val="32"/>
      <w:szCs w:val="32"/>
    </w:rPr>
  </w:style>
  <w:style w:type="paragraph" w:styleId="6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无间隔1"/>
    <w:qFormat/>
    <w:uiPriority w:val="1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无间隔11"/>
    <w:qFormat/>
    <w:uiPriority w:val="1"/>
    <w:pPr>
      <w:widowControl w:val="0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8">
    <w:name w:val="页眉 Char"/>
    <w:basedOn w:val="13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正文 首行缩进 + 行距: 1.5 倍行距 + 首行缩进:  2 字符"/>
    <w:basedOn w:val="1"/>
    <w:link w:val="21"/>
    <w:qFormat/>
    <w:uiPriority w:val="0"/>
    <w:pPr>
      <w:spacing w:line="360" w:lineRule="auto"/>
      <w:jc w:val="left"/>
    </w:pPr>
    <w:rPr>
      <w:rFonts w:ascii="宋体" w:hAnsi="宋体"/>
      <w:kern w:val="0"/>
      <w:sz w:val="24"/>
      <w:szCs w:val="20"/>
      <w:lang w:val="zh-CN"/>
    </w:rPr>
  </w:style>
  <w:style w:type="character" w:customStyle="1" w:styleId="21">
    <w:name w:val="正文 首行缩进 + 行距: 1.5 倍行距 + 首行缩进:  2 字符 Char"/>
    <w:link w:val="20"/>
    <w:qFormat/>
    <w:uiPriority w:val="0"/>
    <w:rPr>
      <w:rFonts w:ascii="宋体" w:hAnsi="宋体" w:eastAsia="宋体" w:cs="Times New Roman"/>
      <w:sz w:val="24"/>
      <w:lang w:val="zh-CN"/>
    </w:rPr>
  </w:style>
  <w:style w:type="character" w:customStyle="1" w:styleId="22">
    <w:name w:val="批注框文本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3">
    <w:name w:val="font41"/>
    <w:basedOn w:val="1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5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7">
    <w:name w:val="font6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72fbc3c6-8125-4634-9e29-fb160004130b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4EFE91D1</paraID>
      <start>0</start>
      <end>2</end>
      <status>modified</status>
      <modifiedWord>3.</modifiedWord>
      <trackRevisions>false</trackRevisions>
    </reviewItem>
    <reviewItem>
      <errorID>a9ea417b-c9ea-4b0d-a6b3-82d1265729a5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3510DF2C</paraID>
      <start>0</start>
      <end>2</end>
      <status>modified</status>
      <modifiedWord>4.</modifiedWord>
      <trackRevisions>false</trackRevisions>
    </reviewItem>
    <reviewItem>
      <errorID>f8f9cbf8-8bb3-4945-8383-340365d76b13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4EF4F976</paraID>
      <start>0</start>
      <end>2</end>
      <status>modified</status>
      <modifiedWord>5.</modifiedWord>
      <trackRevisions>false</trackRevisions>
    </reviewItem>
    <reviewItem>
      <errorID>5235f7d1-da43-4241-8955-c17cc7a1fb9e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 2CBBD5F</paraID>
      <start>20</start>
      <end>22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1fd8c8-5b39-4fcb-8675-566dd64ad8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8</Pages>
  <Words>3020</Words>
  <Characters>3164</Characters>
  <Paragraphs>102</Paragraphs>
  <TotalTime>6</TotalTime>
  <ScaleCrop>false</ScaleCrop>
  <LinksUpToDate>false</LinksUpToDate>
  <CharactersWithSpaces>3219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2024-05-21T08:47:00Z</dcterms:created>
  <dc:creator>金榜题名</dc:creator>
  <cp:lastModifiedBy>Amanda</cp:lastModifiedBy>
  <cp:lastPrinted>2024-05-24T02:59:00Z</cp:lastPrinted>
  <dcterms:modified xsi:type="dcterms:W3CDTF">2026-04-21T06:46:14Z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6834D5B2312643999063A22EED53B8D2_13</vt:lpwstr>
  </property>
  <property fmtid="{D5CDD505-2E9C-101B-9397-08002B2CF9AE}" pid="4" name="KSOTemplateDocerSaveRecord">
    <vt:lpwstr>eyJoZGlkIjoiZDU2YTg5MzhhNDM4N2ZhNjg5YWE5NDZmYzNiZmE0YTIiLCJ1c2VySWQiOiIyNTgwODA2MTQifQ==</vt:lpwstr>
  </property>
</Properties>
</file>